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7" w:rsidRDefault="00C12797">
      <w:pPr>
        <w:tabs>
          <w:tab w:val="left" w:pos="900"/>
        </w:tabs>
        <w:jc w:val="center"/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4536"/>
        <w:gridCol w:w="5218"/>
      </w:tblGrid>
      <w:tr w:rsidR="00C12797" w:rsidRPr="00C12797" w:rsidTr="009259CE">
        <w:trPr>
          <w:trHeight w:val="2693"/>
        </w:trPr>
        <w:tc>
          <w:tcPr>
            <w:tcW w:w="4536" w:type="dxa"/>
          </w:tcPr>
          <w:p w:rsidR="00C12797" w:rsidRPr="00D737C7" w:rsidRDefault="00C12797" w:rsidP="009259CE">
            <w:pPr>
              <w:tabs>
                <w:tab w:val="left" w:pos="0"/>
                <w:tab w:val="center" w:pos="709"/>
              </w:tabs>
              <w:ind w:firstLine="142"/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797" w:rsidRPr="00D737C7" w:rsidRDefault="00C12797" w:rsidP="009259CE">
            <w:pPr>
              <w:jc w:val="center"/>
              <w:rPr>
                <w:b/>
                <w:bCs/>
                <w:iCs/>
              </w:rPr>
            </w:pPr>
            <w:r w:rsidRPr="00D737C7">
              <w:rPr>
                <w:b/>
                <w:bCs/>
                <w:iCs/>
              </w:rPr>
              <w:t>Администрация</w:t>
            </w:r>
          </w:p>
          <w:p w:rsidR="00C12797" w:rsidRPr="00D737C7" w:rsidRDefault="00C12797" w:rsidP="009259C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737C7">
              <w:rPr>
                <w:b/>
              </w:rPr>
              <w:t>сельского поселения Артюшкино муниципального  района Шенталинский</w:t>
            </w:r>
          </w:p>
          <w:p w:rsidR="00C12797" w:rsidRPr="00D737C7" w:rsidRDefault="00C12797" w:rsidP="009259CE">
            <w:pPr>
              <w:jc w:val="center"/>
              <w:rPr>
                <w:b/>
                <w:iCs/>
              </w:rPr>
            </w:pPr>
            <w:r w:rsidRPr="00D737C7">
              <w:rPr>
                <w:b/>
                <w:bCs/>
                <w:iCs/>
              </w:rPr>
              <w:t>Самарской области</w:t>
            </w:r>
          </w:p>
          <w:p w:rsidR="00C12797" w:rsidRPr="00D737C7" w:rsidRDefault="00C12797" w:rsidP="009259CE">
            <w:pPr>
              <w:pStyle w:val="1"/>
              <w:rPr>
                <w:bCs w:val="0"/>
                <w:iCs/>
                <w:sz w:val="24"/>
                <w:szCs w:val="24"/>
              </w:rPr>
            </w:pPr>
            <w:r w:rsidRPr="00D737C7">
              <w:rPr>
                <w:bCs w:val="0"/>
                <w:iCs/>
                <w:sz w:val="24"/>
                <w:szCs w:val="24"/>
              </w:rPr>
              <w:t>ПОСТАНОВЛЕНИЕ</w:t>
            </w:r>
          </w:p>
          <w:p w:rsidR="00C12797" w:rsidRDefault="00C12797" w:rsidP="009259CE">
            <w:pPr>
              <w:jc w:val="center"/>
              <w:rPr>
                <w:iCs/>
              </w:rPr>
            </w:pPr>
            <w:r w:rsidRPr="00A16AE3">
              <w:rPr>
                <w:b/>
                <w:iCs/>
                <w:sz w:val="28"/>
                <w:szCs w:val="28"/>
              </w:rPr>
              <w:t xml:space="preserve">от   </w:t>
            </w:r>
            <w:r>
              <w:rPr>
                <w:b/>
                <w:iCs/>
                <w:sz w:val="28"/>
                <w:szCs w:val="28"/>
              </w:rPr>
              <w:t>10</w:t>
            </w:r>
            <w:r w:rsidRPr="00A16AE3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дека</w:t>
            </w:r>
            <w:r w:rsidRPr="00A16AE3">
              <w:rPr>
                <w:b/>
                <w:iCs/>
                <w:sz w:val="28"/>
                <w:szCs w:val="28"/>
              </w:rPr>
              <w:t xml:space="preserve">бря 2021 г. № </w:t>
            </w:r>
            <w:r>
              <w:rPr>
                <w:b/>
                <w:iCs/>
                <w:sz w:val="28"/>
                <w:szCs w:val="28"/>
              </w:rPr>
              <w:t>50-</w:t>
            </w:r>
            <w:r w:rsidRPr="00A16AE3">
              <w:rPr>
                <w:b/>
                <w:iCs/>
                <w:sz w:val="28"/>
                <w:szCs w:val="28"/>
              </w:rPr>
              <w:t>п</w:t>
            </w:r>
            <w:r>
              <w:rPr>
                <w:b/>
                <w:iCs/>
              </w:rPr>
              <w:t xml:space="preserve"> </w:t>
            </w:r>
            <w:r w:rsidRPr="00D737C7">
              <w:rPr>
                <w:b/>
                <w:iCs/>
              </w:rPr>
              <w:t>__________________________</w:t>
            </w:r>
          </w:p>
          <w:p w:rsidR="00C12797" w:rsidRPr="00172152" w:rsidRDefault="00C12797" w:rsidP="009259CE">
            <w:pPr>
              <w:jc w:val="center"/>
              <w:rPr>
                <w:sz w:val="20"/>
              </w:rPr>
            </w:pPr>
            <w:r w:rsidRPr="00172152">
              <w:rPr>
                <w:sz w:val="20"/>
              </w:rPr>
              <w:t xml:space="preserve">446901, Самарская область, Шенталинский район, </w:t>
            </w:r>
            <w:r>
              <w:rPr>
                <w:sz w:val="20"/>
              </w:rPr>
              <w:t>д. Костюнькино</w:t>
            </w:r>
            <w:r w:rsidRPr="00172152">
              <w:rPr>
                <w:sz w:val="20"/>
              </w:rPr>
              <w:t xml:space="preserve">, ул. </w:t>
            </w:r>
            <w:r>
              <w:rPr>
                <w:sz w:val="20"/>
              </w:rPr>
              <w:t>Центральн</w:t>
            </w:r>
            <w:r w:rsidRPr="00172152">
              <w:rPr>
                <w:sz w:val="20"/>
              </w:rPr>
              <w:t xml:space="preserve">ая, </w:t>
            </w:r>
            <w:r>
              <w:rPr>
                <w:sz w:val="20"/>
              </w:rPr>
              <w:t>2</w:t>
            </w:r>
            <w:r w:rsidRPr="00172152">
              <w:rPr>
                <w:sz w:val="20"/>
              </w:rPr>
              <w:t>1</w:t>
            </w:r>
          </w:p>
          <w:p w:rsidR="00C12797" w:rsidRPr="000F2CE8" w:rsidRDefault="00C12797" w:rsidP="00C12797">
            <w:pPr>
              <w:jc w:val="center"/>
              <w:rPr>
                <w:sz w:val="18"/>
                <w:szCs w:val="18"/>
              </w:rPr>
            </w:pPr>
            <w:r w:rsidRPr="000F2CE8">
              <w:rPr>
                <w:sz w:val="18"/>
                <w:szCs w:val="18"/>
              </w:rPr>
              <w:t>тел., факс 8(84652) 47-510</w:t>
            </w:r>
          </w:p>
          <w:p w:rsidR="00C12797" w:rsidRPr="00C12797" w:rsidRDefault="00C12797" w:rsidP="00C12797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0F2CE8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0F2CE8">
                <w:rPr>
                  <w:rStyle w:val="ac"/>
                  <w:sz w:val="18"/>
                  <w:szCs w:val="18"/>
                  <w:lang w:val="en-US"/>
                </w:rPr>
                <w:t>artyushkino@shentala.su</w:t>
              </w:r>
            </w:hyperlink>
          </w:p>
        </w:tc>
        <w:tc>
          <w:tcPr>
            <w:tcW w:w="5218" w:type="dxa"/>
          </w:tcPr>
          <w:p w:rsidR="00C12797" w:rsidRPr="00C12797" w:rsidRDefault="00C12797" w:rsidP="009259CE">
            <w:pPr>
              <w:jc w:val="center"/>
              <w:rPr>
                <w:b/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  <w:p w:rsidR="00C12797" w:rsidRPr="00C12797" w:rsidRDefault="00C12797" w:rsidP="009259CE">
            <w:pPr>
              <w:rPr>
                <w:lang w:val="en-US"/>
              </w:rPr>
            </w:pPr>
          </w:p>
        </w:tc>
      </w:tr>
    </w:tbl>
    <w:p w:rsidR="00FD6C70" w:rsidRPr="00C12797" w:rsidRDefault="003B5615">
      <w:pPr>
        <w:tabs>
          <w:tab w:val="left" w:pos="900"/>
        </w:tabs>
        <w:jc w:val="center"/>
        <w:rPr>
          <w:lang w:val="en-US"/>
        </w:rPr>
      </w:pPr>
      <w:r w:rsidRPr="00C12797">
        <w:rPr>
          <w:lang w:val="en-US"/>
        </w:rPr>
        <w:t xml:space="preserve"> </w:t>
      </w:r>
    </w:p>
    <w:p w:rsidR="00FD6C70" w:rsidRDefault="003B5615">
      <w:pPr>
        <w:jc w:val="center"/>
        <w:rPr>
          <w:b/>
        </w:rPr>
      </w:pPr>
      <w:r>
        <w:rPr>
          <w:b/>
        </w:rPr>
        <w:t xml:space="preserve">О создании учебно-консультационных пунктов </w:t>
      </w:r>
    </w:p>
    <w:p w:rsidR="00FD6C70" w:rsidRDefault="003B5615">
      <w:pPr>
        <w:jc w:val="center"/>
        <w:rPr>
          <w:b/>
        </w:rPr>
      </w:pPr>
      <w:r>
        <w:rPr>
          <w:b/>
        </w:rPr>
        <w:t>по гражданской обороне и чрезвычайным ситуациям</w:t>
      </w:r>
    </w:p>
    <w:p w:rsidR="00FD6C70" w:rsidRDefault="00FD6C70">
      <w:pPr>
        <w:jc w:val="both"/>
      </w:pPr>
    </w:p>
    <w:p w:rsidR="00FD6C70" w:rsidRDefault="003B5615">
      <w:pPr>
        <w:ind w:firstLine="567"/>
        <w:jc w:val="both"/>
      </w:pPr>
      <w:proofErr w:type="gramStart"/>
      <w:r>
        <w:t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</w:t>
      </w:r>
      <w:proofErr w:type="gramEnd"/>
      <w:r>
        <w:t xml:space="preserve">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</w:t>
      </w:r>
      <w:r w:rsidR="00C12797">
        <w:t xml:space="preserve">Администрация сельского поселения Артюшкино муниципального района Шенталинский Самарской области </w:t>
      </w:r>
      <w:r>
        <w:t xml:space="preserve">  </w:t>
      </w:r>
    </w:p>
    <w:p w:rsidR="00FD6C70" w:rsidRDefault="00FD6C70">
      <w:pPr>
        <w:jc w:val="both"/>
      </w:pPr>
    </w:p>
    <w:p w:rsidR="00FD6C70" w:rsidRDefault="003B5615" w:rsidP="00C12797">
      <w:pPr>
        <w:jc w:val="center"/>
      </w:pPr>
      <w:r>
        <w:t>ПОСТАНОВЛЯЕТ:</w:t>
      </w:r>
    </w:p>
    <w:p w:rsidR="00FD6C70" w:rsidRDefault="00FD6C70">
      <w:pPr>
        <w:jc w:val="both"/>
      </w:pPr>
    </w:p>
    <w:p w:rsidR="00FD6C70" w:rsidRDefault="003B5615">
      <w:pPr>
        <w:ind w:firstLine="567"/>
        <w:jc w:val="both"/>
      </w:pPr>
      <w:r>
        <w:t xml:space="preserve">1. Создать в </w:t>
      </w:r>
      <w:r w:rsidR="00C12797">
        <w:t xml:space="preserve">сельском поселении Артюшкино </w:t>
      </w:r>
      <w:r>
        <w:t xml:space="preserve">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FD6C70" w:rsidRDefault="003B5615">
      <w:pPr>
        <w:ind w:firstLine="567"/>
        <w:jc w:val="both"/>
      </w:pPr>
      <w:r>
        <w:t xml:space="preserve">2. Утвердить Положение об учебно-консультационных пунктах по гражданской обороне и чрезвычайным ситуациям на территории </w:t>
      </w:r>
      <w:r w:rsidR="00C12797">
        <w:t xml:space="preserve">сельского поселения Артюшкино </w:t>
      </w:r>
      <w:r>
        <w:t xml:space="preserve"> согласно приложению № 1.</w:t>
      </w:r>
    </w:p>
    <w:p w:rsidR="00FD6C70" w:rsidRDefault="003B5615">
      <w:pPr>
        <w:ind w:firstLine="567"/>
        <w:jc w:val="both"/>
      </w:pPr>
      <w:r>
        <w:t xml:space="preserve">3. Утвердить Перечень учебно-консультационных пунктов по гражданской обороне и чрезвычайным ситуациям на территории </w:t>
      </w:r>
      <w:r w:rsidR="00C12797">
        <w:t xml:space="preserve">сельского поселения Артюшкино </w:t>
      </w:r>
      <w:r>
        <w:t xml:space="preserve"> согласно приложению № 2.</w:t>
      </w:r>
    </w:p>
    <w:p w:rsidR="00FD6C70" w:rsidRDefault="003B5615">
      <w:pPr>
        <w:ind w:firstLine="567"/>
        <w:jc w:val="both"/>
      </w:pPr>
      <w:r>
        <w:t xml:space="preserve">4. Опубликовать настоящее постановление в печатном средстве массовой информации </w:t>
      </w:r>
      <w:r w:rsidR="00C12797">
        <w:t>"Вестник поселения Артюшкино".</w:t>
      </w:r>
    </w:p>
    <w:p w:rsidR="00FD6C70" w:rsidRDefault="003B5615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D6C70" w:rsidRDefault="003B5615">
      <w:pPr>
        <w:ind w:firstLine="567"/>
        <w:jc w:val="both"/>
      </w:pPr>
      <w:r>
        <w:t>6. Настоящее постановление вступает в силу со дня его официального опубликования.</w:t>
      </w: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C12797">
      <w:pPr>
        <w:jc w:val="both"/>
      </w:pPr>
      <w:proofErr w:type="spellStart"/>
      <w:r>
        <w:t>И.о</w:t>
      </w:r>
      <w:proofErr w:type="spellEnd"/>
      <w:r>
        <w:t xml:space="preserve">. Главы сельского поселения Артюшкино                                            Н.И. </w:t>
      </w:r>
      <w:proofErr w:type="spellStart"/>
      <w:r>
        <w:t>Илехметкина</w:t>
      </w:r>
      <w:proofErr w:type="spellEnd"/>
    </w:p>
    <w:p w:rsidR="00FD6C70" w:rsidRDefault="00FD6C70">
      <w:pPr>
        <w:jc w:val="both"/>
        <w:rPr>
          <w:sz w:val="26"/>
          <w:szCs w:val="26"/>
        </w:rPr>
      </w:pPr>
    </w:p>
    <w:p w:rsidR="00FD6C70" w:rsidRDefault="00FD6C70">
      <w:pPr>
        <w:jc w:val="both"/>
        <w:rPr>
          <w:sz w:val="26"/>
          <w:szCs w:val="26"/>
        </w:rPr>
      </w:pPr>
    </w:p>
    <w:p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C12797" w:rsidRDefault="00C12797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Артюшкино муниципального района Шенталинский </w:t>
      </w:r>
    </w:p>
    <w:p w:rsidR="00FD6C70" w:rsidRDefault="00C12797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</w:t>
      </w:r>
    </w:p>
    <w:p w:rsidR="00FD6C70" w:rsidRDefault="003B5615" w:rsidP="0041104B">
      <w:pPr>
        <w:tabs>
          <w:tab w:val="left" w:pos="8415"/>
        </w:tabs>
        <w:ind w:firstLine="623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от </w:t>
      </w:r>
      <w:r w:rsidR="00C12797">
        <w:rPr>
          <w:sz w:val="20"/>
          <w:szCs w:val="20"/>
        </w:rPr>
        <w:t>10.12</w:t>
      </w:r>
      <w:r>
        <w:rPr>
          <w:sz w:val="20"/>
          <w:szCs w:val="20"/>
        </w:rPr>
        <w:t xml:space="preserve">.2021г. № </w:t>
      </w:r>
      <w:r w:rsidR="00C12797">
        <w:rPr>
          <w:sz w:val="20"/>
          <w:szCs w:val="20"/>
        </w:rPr>
        <w:t>50-п</w:t>
      </w:r>
      <w:r w:rsidR="0041104B">
        <w:rPr>
          <w:sz w:val="20"/>
          <w:szCs w:val="20"/>
        </w:rPr>
        <w:tab/>
      </w:r>
    </w:p>
    <w:p w:rsidR="00FD6C70" w:rsidRDefault="00FD6C70" w:rsidP="0041104B">
      <w:pPr>
        <w:ind w:firstLine="6237"/>
        <w:jc w:val="right"/>
        <w:rPr>
          <w:sz w:val="20"/>
          <w:szCs w:val="20"/>
        </w:rPr>
      </w:pPr>
    </w:p>
    <w:p w:rsidR="00FD6C70" w:rsidRDefault="003B5615">
      <w:pPr>
        <w:jc w:val="center"/>
        <w:rPr>
          <w:b/>
        </w:rPr>
      </w:pPr>
      <w:r>
        <w:rPr>
          <w:b/>
        </w:rPr>
        <w:t>ПОЛОЖЕНИЕ</w:t>
      </w:r>
    </w:p>
    <w:p w:rsidR="00FD6C70" w:rsidRDefault="003B5615">
      <w:pPr>
        <w:jc w:val="center"/>
        <w:rPr>
          <w:b/>
        </w:rPr>
      </w:pPr>
      <w:r>
        <w:rPr>
          <w:b/>
        </w:rPr>
        <w:t xml:space="preserve">об учебно-консультационных пунктах по гражданской обороне и чрезвычайным ситуациям на территории </w:t>
      </w:r>
      <w:r w:rsidR="00C12797">
        <w:rPr>
          <w:b/>
        </w:rPr>
        <w:t xml:space="preserve">сельского поселения Артюшкино </w:t>
      </w:r>
    </w:p>
    <w:p w:rsidR="00FD6C70" w:rsidRDefault="00FD6C70">
      <w:pPr>
        <w:jc w:val="center"/>
        <w:rPr>
          <w:b/>
        </w:rPr>
      </w:pPr>
    </w:p>
    <w:p w:rsidR="00FD6C70" w:rsidRDefault="003B5615">
      <w:pPr>
        <w:jc w:val="center"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FD6C70" w:rsidRDefault="00FD6C70">
      <w:pPr>
        <w:jc w:val="center"/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II</w:t>
      </w:r>
      <w:r>
        <w:rPr>
          <w:rFonts w:ascii="Times New Roman CYR" w:hAnsi="Times New Roman CYR" w:cs="Times New Roman CYR"/>
          <w:b/>
          <w:color w:val="000000"/>
        </w:rPr>
        <w:t xml:space="preserve">. Основные задачи УКП ГОЧС </w:t>
      </w: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III</w:t>
      </w:r>
      <w:r>
        <w:rPr>
          <w:rFonts w:ascii="Times New Roman CYR" w:hAnsi="Times New Roman CYR" w:cs="Times New Roman CYR"/>
          <w:b/>
          <w:color w:val="000000"/>
        </w:rPr>
        <w:t>. Организация работы</w:t>
      </w:r>
    </w:p>
    <w:p w:rsidR="00FD6C70" w:rsidRDefault="00FD6C70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3.1. Создание и организация деятельности УКП ГОЧС осуществляется в соответствии с постановлением администрации </w:t>
      </w:r>
      <w:r w:rsidR="00C12797">
        <w:rPr>
          <w:rFonts w:ascii="Times New Roman CYR" w:hAnsi="Times New Roman CYR" w:cs="Times New Roman CYR"/>
          <w:color w:val="000000"/>
        </w:rPr>
        <w:t>сельского поселения Артюшкино</w:t>
      </w:r>
      <w:r>
        <w:rPr>
          <w:rFonts w:ascii="Times New Roman CYR" w:hAnsi="Times New Roman CYR" w:cs="Times New Roman CYR"/>
          <w:color w:val="000000"/>
        </w:rPr>
        <w:t xml:space="preserve">. УКП ГОЧС должен располагаться в отведенном для него помещении.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</w:t>
      </w:r>
      <w:r w:rsidR="00C12797">
        <w:rPr>
          <w:rFonts w:ascii="Times New Roman CYR" w:hAnsi="Times New Roman CYR" w:cs="Times New Roman CYR"/>
          <w:color w:val="000000"/>
        </w:rPr>
        <w:t>сельского поселения Артюшкино муниципального района Шенталинский Самарской области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3.3. </w:t>
      </w:r>
      <w:proofErr w:type="gramStart"/>
      <w:r>
        <w:rPr>
          <w:rFonts w:ascii="Times New Roman CYR" w:hAnsi="Times New Roman CYR" w:cs="Times New Roman CYR"/>
          <w:color w:val="000000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чрезвычайных ситуаций.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>
        <w:rPr>
          <w:rFonts w:ascii="Times New Roman CYR" w:hAnsi="Times New Roman CYR" w:cs="Times New Roman CYR"/>
          <w:color w:val="000000"/>
        </w:rPr>
        <w:t>Для проведения занятий обучаемые формируются в учебные группы из 5-10 человек.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При создании учебных групп учитывается возраст, </w:t>
      </w:r>
      <w:r>
        <w:rPr>
          <w:rFonts w:ascii="Times New Roman CYR" w:hAnsi="Times New Roman CYR" w:cs="Times New Roman CYR"/>
          <w:color w:val="000000"/>
        </w:rPr>
        <w:lastRenderedPageBreak/>
        <w:t>состояние здоровья, уровень подготовки обучаемых по вопросам гражданской обороны и защиты от чрезвычайных ситуаций.</w:t>
      </w: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V</w:t>
      </w:r>
      <w:r>
        <w:rPr>
          <w:rFonts w:ascii="Times New Roman CYR" w:hAnsi="Times New Roman CYR" w:cs="Times New Roman CYR"/>
          <w:b/>
          <w:color w:val="000000"/>
          <w:lang w:val="en-US"/>
        </w:rPr>
        <w:t>I</w:t>
      </w:r>
      <w:r>
        <w:rPr>
          <w:rFonts w:ascii="Times New Roman CYR" w:hAnsi="Times New Roman CYR" w:cs="Times New Roman CYR"/>
          <w:b/>
          <w:color w:val="000000"/>
        </w:rPr>
        <w:t>. Документы, находящиеся на УКП ГОЧС</w:t>
      </w:r>
    </w:p>
    <w:p w:rsidR="00FD6C70" w:rsidRDefault="00FD6C70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4.1. Постановление администрации </w:t>
      </w:r>
      <w:r w:rsidR="00C12797">
        <w:rPr>
          <w:rFonts w:ascii="Times New Roman CYR" w:hAnsi="Times New Roman CYR" w:cs="Times New Roman CYR"/>
          <w:color w:val="000000"/>
        </w:rPr>
        <w:t xml:space="preserve">сельского поселения Артюшкино муниципального района Шенталинский Самарской области </w:t>
      </w:r>
      <w:r>
        <w:rPr>
          <w:rFonts w:ascii="Times New Roman CYR" w:hAnsi="Times New Roman CYR" w:cs="Times New Roman CYR"/>
          <w:color w:val="000000"/>
        </w:rPr>
        <w:t xml:space="preserve"> «О создании учебно-консультационных пунктов по гражданской обороне и чрезвычайным ситуациям».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4.2. Постановление администрации </w:t>
      </w:r>
      <w:r w:rsidR="00C12797">
        <w:rPr>
          <w:rFonts w:ascii="Times New Roman CYR" w:hAnsi="Times New Roman CYR" w:cs="Times New Roman CYR"/>
          <w:color w:val="000000"/>
        </w:rPr>
        <w:t xml:space="preserve">муниципального района Шенталинский Самарской области </w:t>
      </w:r>
      <w:r>
        <w:rPr>
          <w:rFonts w:ascii="Times New Roman CYR" w:hAnsi="Times New Roman CYR" w:cs="Times New Roman CYR"/>
          <w:color w:val="000000"/>
        </w:rPr>
        <w:t xml:space="preserve"> «Об организации подготовки и обучения населения в области гражданской обороны, защиты от чрезвычайных ситуаций и обеспечения пожарной безопасности».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4.3. Приказ руководителя учреждения, при котором создан УКП, об организации его работы. 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4.4. График дежурств по УКП его сотрудников и других привлекаемых для этого лиц.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4.5. Распорядок дня работы УКП ГОЧС.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4.6. План работы УКП ГОЧС по обучению неработающего населения (год, месяц).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4.7. Журнал учета проводимых занятий.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4.8. Расписание занятий.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4.9. Журналы персонального учета населения, прошедшего обучение на УКП.</w:t>
      </w: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V</w:t>
      </w:r>
      <w:r>
        <w:rPr>
          <w:rFonts w:ascii="Times New Roman CYR" w:hAnsi="Times New Roman CYR" w:cs="Times New Roman CYR"/>
          <w:b/>
          <w:color w:val="000000"/>
        </w:rPr>
        <w:t>. Оборудование УКП ГОЧС</w:t>
      </w: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 Помещение УКП ГОЧС необходимо оборудовать плакатами: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FD6C70" w:rsidRDefault="003B5615">
      <w:pPr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>5.2.2. «Виды возможных чрезвычайных ситуаций и способы защиты при их возникновении».</w:t>
      </w:r>
      <w:r>
        <w:t xml:space="preserve">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5.2.3. «Порядок и правила проведения эвакуационных мероприятий».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5.2.4. «Правила пользования индивидуальными и коллективными средствами защиты».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5.2.5. «Оказание само- и взаимопомощи при поражениях различного характера».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 Для проведения занятий и организации самостоятельного изучения на УКП ГОЧС должны быть: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5.3.1. Противогазы для взрослых 5 штук.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5.3.2. Противогазы для детей 5 штук.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5.3.3. Респираторы 15 штук.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5.3.4. Простейшие средства защиты органов дыхания 15 штук.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5.3.5. Бинты, вата, марля и другие материалы для обучения.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5.3.6. Индивидуальные аптечки и индивидуальные противохимические пакеты 15 штук.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5.3.7. Учебная литература, брошюры, памятки по ГОЧС для населения.</w:t>
      </w: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IV</w:t>
      </w:r>
      <w:r>
        <w:rPr>
          <w:rFonts w:ascii="Times New Roman CYR" w:hAnsi="Times New Roman CYR" w:cs="Times New Roman CYR"/>
          <w:b/>
          <w:color w:val="000000"/>
        </w:rPr>
        <w:t>.</w:t>
      </w:r>
      <w:r>
        <w:t xml:space="preserve"> </w:t>
      </w:r>
      <w:r>
        <w:rPr>
          <w:rFonts w:ascii="Times New Roman CYR" w:hAnsi="Times New Roman CYR" w:cs="Times New Roman CYR"/>
          <w:b/>
          <w:color w:val="000000"/>
        </w:rPr>
        <w:t>Обязанности начальника (организатора, консультанта) УКП</w:t>
      </w:r>
    </w:p>
    <w:p w:rsidR="00FD6C70" w:rsidRDefault="00FD6C70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Он обязан: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разрабатывать и вести планирующие, учетные и отчетные документы;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 соответствии с расписанием проводить занятия и консультации;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осуществлять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ходом самостоятельного обучения людей и оказывать индивидуальную помощь обучаемым;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- проводить инструктаж руководителей занятий и старших групп;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вести учет подготовки неработающего населения </w:t>
      </w:r>
      <w:proofErr w:type="gramStart"/>
      <w:r>
        <w:rPr>
          <w:rFonts w:ascii="Times New Roman CYR" w:hAnsi="Times New Roman CYR" w:cs="Times New Roman CYR"/>
          <w:color w:val="000000"/>
        </w:rPr>
        <w:t>на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закрепленной за УКП территорией;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управления ГОЧС, УМЦ Рязанской области и курсами ГО. </w:t>
      </w:r>
    </w:p>
    <w:p w:rsidR="00FD6C70" w:rsidRDefault="003B5615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>
        <w:rPr>
          <w:rFonts w:ascii="Times New Roman CYR" w:hAnsi="Times New Roman CYR" w:cs="Times New Roman CYR"/>
          <w:color w:val="000000"/>
        </w:rPr>
        <w:t>создан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УКП.</w:t>
      </w: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C12797" w:rsidRDefault="00C12797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C12797" w:rsidRDefault="00C12797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C12797" w:rsidRDefault="00C12797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1</w:t>
      </w:r>
    </w:p>
    <w:p w:rsidR="00FD6C70" w:rsidRDefault="003B561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>
      <w:pPr>
        <w:ind w:firstLine="6521"/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 xml:space="preserve">Руководитель –_____________________ </w:t>
      </w: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color w:val="000000"/>
          <w:sz w:val="20"/>
          <w:szCs w:val="20"/>
        </w:rPr>
        <w:t>(название организации)</w:t>
      </w:r>
      <w:r>
        <w:rPr>
          <w:color w:val="000000"/>
        </w:rPr>
        <w:t xml:space="preserve"> </w:t>
      </w: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 xml:space="preserve">«Об организации подготовки неработающего населения </w:t>
      </w:r>
    </w:p>
    <w:p w:rsidR="00FD6C70" w:rsidRDefault="003B5615">
      <w:pPr>
        <w:jc w:val="center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в   _________________________ и создании                </w:t>
      </w:r>
    </w:p>
    <w:p w:rsidR="00FD6C70" w:rsidRDefault="003B5615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(наименование жилой территории)</w:t>
      </w:r>
      <w:r>
        <w:rPr>
          <w:color w:val="000000"/>
        </w:rPr>
        <w:t xml:space="preserve"> </w:t>
      </w: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 xml:space="preserve">учебно-консультационного пункта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________________________». </w:t>
      </w:r>
    </w:p>
    <w:p w:rsidR="00FD6C70" w:rsidRDefault="003B5615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>(наименование организации)</w:t>
      </w:r>
    </w:p>
    <w:p w:rsidR="00FD6C70" w:rsidRDefault="00FD6C70">
      <w:pPr>
        <w:jc w:val="center"/>
        <w:rPr>
          <w:color w:val="000000"/>
          <w:sz w:val="20"/>
          <w:szCs w:val="20"/>
        </w:rPr>
      </w:pPr>
    </w:p>
    <w:p w:rsidR="00FD6C70" w:rsidRDefault="003B5615">
      <w:pPr>
        <w:jc w:val="center"/>
        <w:rPr>
          <w:color w:val="000000"/>
        </w:rPr>
      </w:pPr>
      <w:r>
        <w:rPr>
          <w:color w:val="000000"/>
        </w:rPr>
        <w:t>«___» __________ 20__ г.                      №                                        г. ____________</w:t>
      </w:r>
    </w:p>
    <w:p w:rsidR="00FD6C70" w:rsidRDefault="00FD6C70">
      <w:pPr>
        <w:jc w:val="center"/>
        <w:rPr>
          <w:color w:val="000000"/>
        </w:rPr>
      </w:pPr>
    </w:p>
    <w:p w:rsidR="00FD6C70" w:rsidRDefault="003B5615">
      <w:pPr>
        <w:ind w:firstLine="567"/>
        <w:jc w:val="both"/>
        <w:rPr>
          <w:bCs/>
        </w:rPr>
      </w:pPr>
      <w:r>
        <w:rPr>
          <w:bCs/>
        </w:rPr>
        <w:t xml:space="preserve">В соответствии с постановлением администрации </w:t>
      </w:r>
      <w:r w:rsidR="00C12797">
        <w:rPr>
          <w:bCs/>
        </w:rPr>
        <w:t xml:space="preserve">сельского поселения Артюшкино муниципального района Шенталинский Самарской области </w:t>
      </w:r>
      <w:r>
        <w:rPr>
          <w:bCs/>
        </w:rPr>
        <w:t xml:space="preserve"> от ________ 20__ года № __ «Об организации обучения населения </w:t>
      </w:r>
      <w:r w:rsidR="00C12797">
        <w:rPr>
          <w:bCs/>
        </w:rPr>
        <w:t xml:space="preserve">сельского поселения Артюшкино </w:t>
      </w:r>
      <w:r>
        <w:rPr>
          <w:bCs/>
        </w:rPr>
        <w:t xml:space="preserve"> в области гражданской обороны»</w:t>
      </w:r>
    </w:p>
    <w:p w:rsidR="00FD6C70" w:rsidRDefault="00FD6C70">
      <w:pPr>
        <w:ind w:firstLine="567"/>
        <w:jc w:val="both"/>
        <w:rPr>
          <w:bCs/>
        </w:rPr>
      </w:pPr>
    </w:p>
    <w:p w:rsidR="00FD6C70" w:rsidRDefault="003B5615">
      <w:pPr>
        <w:jc w:val="center"/>
        <w:rPr>
          <w:bCs/>
        </w:rPr>
      </w:pPr>
      <w:r>
        <w:rPr>
          <w:bCs/>
        </w:rPr>
        <w:t xml:space="preserve">Приказываю: </w:t>
      </w:r>
    </w:p>
    <w:p w:rsidR="00FD6C70" w:rsidRDefault="003B5615">
      <w:pPr>
        <w:ind w:firstLine="567"/>
        <w:jc w:val="both"/>
        <w:rPr>
          <w:bCs/>
        </w:rPr>
      </w:pPr>
      <w:r>
        <w:rPr>
          <w:bCs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______________________________.</w:t>
      </w:r>
    </w:p>
    <w:p w:rsidR="00FD6C70" w:rsidRDefault="003B5615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(занимаемая должность Ф.И.О.)</w:t>
      </w:r>
    </w:p>
    <w:p w:rsidR="00FD6C70" w:rsidRDefault="003B5615">
      <w:pPr>
        <w:ind w:firstLine="567"/>
        <w:jc w:val="both"/>
        <w:rPr>
          <w:bCs/>
        </w:rPr>
      </w:pPr>
      <w:r>
        <w:rPr>
          <w:bCs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>
        <w:rPr>
          <w:bCs/>
        </w:rPr>
        <w:t>согласно Положения</w:t>
      </w:r>
      <w:proofErr w:type="gramEnd"/>
      <w:r>
        <w:rPr>
          <w:bCs/>
        </w:rPr>
        <w:t xml:space="preserve"> об УКП.</w:t>
      </w:r>
    </w:p>
    <w:p w:rsidR="00FD6C70" w:rsidRDefault="003B5615">
      <w:pPr>
        <w:ind w:firstLine="567"/>
        <w:jc w:val="both"/>
        <w:rPr>
          <w:bCs/>
        </w:rPr>
      </w:pPr>
      <w:r>
        <w:rPr>
          <w:bCs/>
        </w:rPr>
        <w:t>3. Назначить в состав УКП двух консультантов __________________ и __________________</w:t>
      </w:r>
    </w:p>
    <w:p w:rsidR="00FD6C70" w:rsidRDefault="003B5615">
      <w:pPr>
        <w:jc w:val="both"/>
        <w:rPr>
          <w:bCs/>
        </w:rPr>
      </w:pPr>
      <w:r>
        <w:rPr>
          <w:bCs/>
          <w:sz w:val="20"/>
          <w:szCs w:val="20"/>
        </w:rPr>
        <w:t xml:space="preserve"> (должность, Ф.И.О.) </w:t>
      </w:r>
      <w:r>
        <w:rPr>
          <w:bCs/>
        </w:rPr>
        <w:t xml:space="preserve">                   </w:t>
      </w:r>
    </w:p>
    <w:p w:rsidR="00FD6C70" w:rsidRDefault="003B5615">
      <w:pPr>
        <w:jc w:val="both"/>
        <w:rPr>
          <w:bCs/>
        </w:rPr>
      </w:pPr>
      <w:r>
        <w:rPr>
          <w:bCs/>
        </w:rPr>
        <w:t>а для учета и сбора неработающего населения организаторов, из числа неработающих, с учетом проживания.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отдел ГО и ЧС администрации района. 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 Время работы УКП с 14 до 18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6. Порядок обеспечения литературой, учебными пособиями и техническими средствами обучения централизовано </w:t>
      </w:r>
      <w:proofErr w:type="gramStart"/>
      <w:r>
        <w:rPr>
          <w:rFonts w:ascii="Times New Roman CYR" w:hAnsi="Times New Roman CYR" w:cs="Times New Roman CYR"/>
          <w:color w:val="000000"/>
        </w:rPr>
        <w:t>через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_________________________. </w:t>
      </w:r>
    </w:p>
    <w:p w:rsidR="00FD6C70" w:rsidRDefault="003B5615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организация, создающая УКП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8. Дни проведения занятий: понедельник, среда, пятница; консультаций: вторник, четверг.  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Время проведения с 15 до 17 часов. Тренировки в соответствии с планом работы. </w:t>
      </w:r>
    </w:p>
    <w:p w:rsidR="00FD6C70" w:rsidRDefault="003B5615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9. Приказ довести до всех назначенных должностных лиц.  </w:t>
      </w:r>
    </w:p>
    <w:p w:rsidR="00FD6C70" w:rsidRDefault="00FD6C70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</w:p>
    <w:p w:rsidR="00FD6C70" w:rsidRDefault="003B5615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Ответственный начальник УКП ________________________. </w:t>
      </w:r>
    </w:p>
    <w:p w:rsidR="00FD6C70" w:rsidRDefault="00FD6C70">
      <w:pPr>
        <w:rPr>
          <w:rFonts w:ascii="Times New Roman CYR" w:hAnsi="Times New Roman CYR" w:cs="Times New Roman CYR"/>
          <w:color w:val="000000"/>
          <w:szCs w:val="20"/>
        </w:rPr>
      </w:pPr>
    </w:p>
    <w:p w:rsidR="00FD6C70" w:rsidRDefault="003B5615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Руководитель _______________        ____________________         </w:t>
      </w:r>
    </w:p>
    <w:p w:rsidR="00FD6C70" w:rsidRDefault="003B5615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(организации)                             (подпись, Ф.И.О.)</w:t>
      </w:r>
    </w:p>
    <w:p w:rsidR="00FD6C70" w:rsidRDefault="00FD6C70">
      <w:pPr>
        <w:ind w:firstLine="5670"/>
        <w:jc w:val="both"/>
      </w:pPr>
    </w:p>
    <w:p w:rsidR="00FD6C70" w:rsidRDefault="00FD6C70">
      <w:pPr>
        <w:jc w:val="center"/>
      </w:pPr>
    </w:p>
    <w:p w:rsidR="00FD6C70" w:rsidRDefault="00FD6C70"/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2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УТВЕРЖДАЮ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План работы </w:t>
      </w:r>
    </w:p>
    <w:p w:rsidR="00FD6C70" w:rsidRDefault="003B5615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учебно-консультационного пункта на 20__ год</w:t>
      </w: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tbl>
      <w:tblPr>
        <w:tblStyle w:val="ab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4848"/>
        <w:gridCol w:w="1984"/>
        <w:gridCol w:w="1701"/>
        <w:gridCol w:w="1702"/>
      </w:tblGrid>
      <w:tr w:rsidR="00FD6C70">
        <w:tc>
          <w:tcPr>
            <w:tcW w:w="539" w:type="dxa"/>
          </w:tcPr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4848" w:type="dxa"/>
          </w:tcPr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Мероприятия </w:t>
            </w:r>
          </w:p>
        </w:tc>
        <w:tc>
          <w:tcPr>
            <w:tcW w:w="1984" w:type="dxa"/>
          </w:tcPr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Кто проводит </w:t>
            </w:r>
          </w:p>
        </w:tc>
        <w:tc>
          <w:tcPr>
            <w:tcW w:w="1701" w:type="dxa"/>
          </w:tcPr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1702" w:type="dxa"/>
          </w:tcPr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Отметки о выполнении</w:t>
            </w:r>
          </w:p>
        </w:tc>
      </w:tr>
      <w:tr w:rsidR="00FD6C70">
        <w:tc>
          <w:tcPr>
            <w:tcW w:w="539" w:type="dxa"/>
          </w:tcPr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4848" w:type="dxa"/>
          </w:tcPr>
          <w:p w:rsidR="00FD6C70" w:rsidRDefault="003B5615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Учебно-методический сбор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/состава УКП по подведению итогов и поставленных задач на год.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Смотр  конкурс на лучший учебно</w:t>
            </w:r>
            <w:r w:rsidR="00C12797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консультационный пункт  и т.д.</w:t>
            </w:r>
          </w:p>
        </w:tc>
        <w:tc>
          <w:tcPr>
            <w:tcW w:w="1984" w:type="dxa"/>
          </w:tcPr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Глава поселения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Глава поселения </w:t>
            </w:r>
          </w:p>
        </w:tc>
        <w:tc>
          <w:tcPr>
            <w:tcW w:w="1701" w:type="dxa"/>
          </w:tcPr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D6C70">
        <w:tc>
          <w:tcPr>
            <w:tcW w:w="539" w:type="dxa"/>
          </w:tcPr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4848" w:type="dxa"/>
          </w:tcPr>
          <w:p w:rsidR="00FD6C70" w:rsidRDefault="003B5615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II. Мероприятия, проводимые в учебно</w:t>
            </w:r>
            <w:r w:rsidR="00C12797">
              <w:rPr>
                <w:rFonts w:ascii="Times New Roman CYR" w:hAnsi="Times New Roman CYR" w:cs="Times New Roman CYR"/>
                <w:color w:val="000000"/>
                <w:u w:val="single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консультационном пункте.</w:t>
            </w:r>
          </w:p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1. Организационные мероприятия: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Совещание по подведению итогов и постановка задач на новый год.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Совещание по совершенствованию учебного процесса.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Разработка планирующих документов на год.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2. Организация учебного процесса: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Проведение занятий.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консультаций.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Просмотр видеофильмов.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тренировок.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 т.д.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3. Совершенствование учебно</w:t>
            </w:r>
            <w:r w:rsidR="00C12797">
              <w:rPr>
                <w:rFonts w:ascii="Times New Roman CYR" w:hAnsi="Times New Roman CYR" w:cs="Times New Roman CYR"/>
                <w:b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материальной базы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FD6C70" w:rsidRDefault="003B561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 т.д.</w:t>
            </w:r>
          </w:p>
        </w:tc>
        <w:tc>
          <w:tcPr>
            <w:tcW w:w="1984" w:type="dxa"/>
          </w:tcPr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FD6C7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D6C70" w:rsidRDefault="003B561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</w:tc>
        <w:tc>
          <w:tcPr>
            <w:tcW w:w="1701" w:type="dxa"/>
          </w:tcPr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FD6C70" w:rsidRDefault="00FD6C70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FD6C70" w:rsidRDefault="00FD6C70">
      <w:pPr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Начальник учебно-консультационного пункта</w:t>
      </w: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both"/>
        <w:rPr>
          <w:rFonts w:ascii="Times New Roman CYR" w:hAnsi="Times New Roman CYR" w:cs="Times New Roman CYR"/>
          <w:color w:val="00000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3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УТВЕРЖДАЮ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FD6C70" w:rsidRDefault="00FD6C70" w:rsidP="0041104B">
      <w:pPr>
        <w:jc w:val="right"/>
        <w:rPr>
          <w:rFonts w:ascii="Times New Roman CYR" w:hAnsi="Times New Roman CYR" w:cs="Times New Roman CYR"/>
          <w:color w:val="000000"/>
        </w:rPr>
      </w:pPr>
    </w:p>
    <w:p w:rsidR="00FD6C70" w:rsidRDefault="003B5615" w:rsidP="0041104B">
      <w:pPr>
        <w:jc w:val="right"/>
      </w:pPr>
      <w:r>
        <w:t>Распорядок дня</w:t>
      </w:r>
    </w:p>
    <w:p w:rsidR="00FD6C70" w:rsidRDefault="003B5615">
      <w:pPr>
        <w:jc w:val="center"/>
      </w:pPr>
      <w:r>
        <w:t>работы учебно-консультационного пункта.</w:t>
      </w:r>
    </w:p>
    <w:p w:rsidR="00FD6C70" w:rsidRDefault="00FD6C70">
      <w:pPr>
        <w:jc w:val="center"/>
      </w:pPr>
    </w:p>
    <w:tbl>
      <w:tblPr>
        <w:tblStyle w:val="ab"/>
        <w:tblW w:w="9627" w:type="dxa"/>
        <w:tblLayout w:type="fixed"/>
        <w:tblLook w:val="04A0" w:firstRow="1" w:lastRow="0" w:firstColumn="1" w:lastColumn="0" w:noHBand="0" w:noVBand="1"/>
      </w:tblPr>
      <w:tblGrid>
        <w:gridCol w:w="540"/>
        <w:gridCol w:w="6150"/>
        <w:gridCol w:w="2937"/>
      </w:tblGrid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0" w:type="dxa"/>
          </w:tcPr>
          <w:p w:rsidR="00FD6C70" w:rsidRDefault="003B5615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 xml:space="preserve">Время проведения 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1.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>Начало работы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>14.00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2.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>14.00-15.00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3.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 xml:space="preserve">Проведение занятий, консультаций: </w:t>
            </w:r>
          </w:p>
          <w:p w:rsidR="00FD6C70" w:rsidRDefault="003B5615">
            <w:pPr>
              <w:jc w:val="both"/>
            </w:pPr>
            <w:r>
              <w:t xml:space="preserve">1 час занятий    </w:t>
            </w:r>
          </w:p>
          <w:p w:rsidR="00FD6C70" w:rsidRDefault="003B5615">
            <w:pPr>
              <w:jc w:val="both"/>
            </w:pPr>
            <w:r>
              <w:t xml:space="preserve">перерыв </w:t>
            </w:r>
          </w:p>
          <w:p w:rsidR="00FD6C70" w:rsidRDefault="003B5615">
            <w:pPr>
              <w:jc w:val="both"/>
            </w:pPr>
            <w:r>
              <w:t>2 час занятий</w:t>
            </w:r>
          </w:p>
        </w:tc>
        <w:tc>
          <w:tcPr>
            <w:tcW w:w="2937" w:type="dxa"/>
          </w:tcPr>
          <w:p w:rsidR="00FD6C70" w:rsidRDefault="00FD6C70">
            <w:pPr>
              <w:jc w:val="center"/>
            </w:pPr>
          </w:p>
          <w:p w:rsidR="00FD6C70" w:rsidRDefault="003B5615">
            <w:pPr>
              <w:jc w:val="center"/>
            </w:pPr>
            <w:r>
              <w:t xml:space="preserve">15.00-15.45 </w:t>
            </w:r>
          </w:p>
          <w:p w:rsidR="00FD6C70" w:rsidRDefault="003B5615">
            <w:pPr>
              <w:jc w:val="center"/>
            </w:pPr>
            <w:r>
              <w:t xml:space="preserve">15.45-16.00 </w:t>
            </w:r>
          </w:p>
          <w:p w:rsidR="00FD6C70" w:rsidRDefault="003B5615">
            <w:pPr>
              <w:jc w:val="center"/>
            </w:pPr>
            <w:r>
              <w:t>16.00-16.45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4.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>16.45-17.45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5.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>Подведение итогов за день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>17.45-18.00</w:t>
            </w:r>
          </w:p>
        </w:tc>
      </w:tr>
      <w:tr w:rsidR="00FD6C70">
        <w:tc>
          <w:tcPr>
            <w:tcW w:w="540" w:type="dxa"/>
          </w:tcPr>
          <w:p w:rsidR="00FD6C70" w:rsidRDefault="003B5615">
            <w:pPr>
              <w:jc w:val="center"/>
            </w:pPr>
            <w:r>
              <w:t>6.</w:t>
            </w:r>
          </w:p>
        </w:tc>
        <w:tc>
          <w:tcPr>
            <w:tcW w:w="6150" w:type="dxa"/>
          </w:tcPr>
          <w:p w:rsidR="00FD6C70" w:rsidRDefault="003B5615">
            <w:pPr>
              <w:jc w:val="both"/>
            </w:pPr>
            <w:r>
              <w:t>Конец работы.</w:t>
            </w:r>
          </w:p>
        </w:tc>
        <w:tc>
          <w:tcPr>
            <w:tcW w:w="2937" w:type="dxa"/>
          </w:tcPr>
          <w:p w:rsidR="00FD6C70" w:rsidRDefault="003B5615">
            <w:pPr>
              <w:jc w:val="center"/>
            </w:pPr>
            <w:r>
              <w:t>18.00</w:t>
            </w:r>
          </w:p>
        </w:tc>
      </w:tr>
    </w:tbl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3B5615">
      <w:pPr>
        <w:jc w:val="both"/>
      </w:pPr>
      <w:r>
        <w:t xml:space="preserve">Примечание:  </w:t>
      </w:r>
    </w:p>
    <w:p w:rsidR="00FD6C70" w:rsidRDefault="003B5615">
      <w:pPr>
        <w:jc w:val="both"/>
      </w:pPr>
      <w:r>
        <w:t xml:space="preserve">дни проведения занятий: понедельник, среда, четверг; </w:t>
      </w:r>
    </w:p>
    <w:p w:rsidR="00FD6C70" w:rsidRDefault="003B5615">
      <w:pPr>
        <w:jc w:val="both"/>
      </w:pPr>
      <w:r>
        <w:t xml:space="preserve">дни проведения консультаций: вторник, четверг; </w:t>
      </w:r>
    </w:p>
    <w:p w:rsidR="00FD6C70" w:rsidRDefault="003B5615">
      <w:pPr>
        <w:jc w:val="both"/>
      </w:pPr>
      <w:r>
        <w:t>выходные дни: суббота, воскресенье.</w:t>
      </w: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3B5615">
      <w:pPr>
        <w:jc w:val="both"/>
      </w:pPr>
      <w:r>
        <w:t xml:space="preserve">Начальник  </w:t>
      </w:r>
    </w:p>
    <w:p w:rsidR="00FD6C70" w:rsidRDefault="003B5615">
      <w:pPr>
        <w:jc w:val="both"/>
      </w:pPr>
      <w:r>
        <w:t>Учебно-консультационного пункта</w:t>
      </w: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</w:pPr>
    </w:p>
    <w:p w:rsidR="00FD6C70" w:rsidRDefault="00FD6C70">
      <w:pPr>
        <w:jc w:val="both"/>
        <w:sectPr w:rsidR="00FD6C70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4</w:t>
      </w: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FD6C70" w:rsidRDefault="00FD6C70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УТВЕРЖДАЮ</w:t>
      </w: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FD6C70" w:rsidRDefault="003B561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FD6C70" w:rsidRDefault="003B5615">
      <w:pPr>
        <w:jc w:val="center"/>
        <w:rPr>
          <w:b/>
        </w:rPr>
      </w:pPr>
      <w:r>
        <w:rPr>
          <w:b/>
        </w:rPr>
        <w:t xml:space="preserve">График дежурств на учебно-консультационном пункте </w:t>
      </w:r>
    </w:p>
    <w:p w:rsidR="00FD6C70" w:rsidRDefault="003B5615">
      <w:pPr>
        <w:jc w:val="center"/>
        <w:rPr>
          <w:b/>
        </w:rPr>
      </w:pPr>
      <w:r>
        <w:rPr>
          <w:b/>
        </w:rPr>
        <w:t>на ___________ месяц 20__ г.</w:t>
      </w:r>
    </w:p>
    <w:p w:rsidR="00FD6C70" w:rsidRDefault="00FD6C70">
      <w:pPr>
        <w:jc w:val="center"/>
        <w:rPr>
          <w:b/>
        </w:rPr>
      </w:pPr>
    </w:p>
    <w:tbl>
      <w:tblPr>
        <w:tblStyle w:val="ab"/>
        <w:tblW w:w="15126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664"/>
        <w:gridCol w:w="1665"/>
        <w:gridCol w:w="1666"/>
        <w:gridCol w:w="1665"/>
        <w:gridCol w:w="1664"/>
        <w:gridCol w:w="1665"/>
        <w:gridCol w:w="1664"/>
      </w:tblGrid>
      <w:tr w:rsidR="00FD6C70">
        <w:tc>
          <w:tcPr>
            <w:tcW w:w="561" w:type="dxa"/>
            <w:vMerge w:val="restart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10" w:type="dxa"/>
            <w:vMerge w:val="restart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653" w:type="dxa"/>
            <w:gridSpan w:val="7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D6C70">
        <w:tc>
          <w:tcPr>
            <w:tcW w:w="561" w:type="dxa"/>
            <w:vMerge/>
          </w:tcPr>
          <w:p w:rsidR="00FD6C70" w:rsidRDefault="00FD6C70">
            <w:pPr>
              <w:jc w:val="center"/>
            </w:pPr>
          </w:p>
        </w:tc>
        <w:tc>
          <w:tcPr>
            <w:tcW w:w="2910" w:type="dxa"/>
            <w:vMerge/>
          </w:tcPr>
          <w:p w:rsidR="00FD6C70" w:rsidRDefault="00FD6C70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4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4" w:type="dxa"/>
          </w:tcPr>
          <w:p w:rsidR="00FD6C70" w:rsidRDefault="003B5615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</w:tr>
      <w:tr w:rsidR="00FD6C70">
        <w:tc>
          <w:tcPr>
            <w:tcW w:w="561" w:type="dxa"/>
          </w:tcPr>
          <w:p w:rsidR="00FD6C70" w:rsidRDefault="003B5615">
            <w:pPr>
              <w:jc w:val="center"/>
            </w:pPr>
            <w:r>
              <w:t>1.</w:t>
            </w:r>
          </w:p>
        </w:tc>
        <w:tc>
          <w:tcPr>
            <w:tcW w:w="2910" w:type="dxa"/>
          </w:tcPr>
          <w:p w:rsidR="00FD6C70" w:rsidRDefault="003B5615">
            <w:r>
              <w:t>Иванов И.И.</w:t>
            </w:r>
          </w:p>
        </w:tc>
        <w:tc>
          <w:tcPr>
            <w:tcW w:w="1664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6" w:type="dxa"/>
          </w:tcPr>
          <w:p w:rsidR="00FD6C70" w:rsidRDefault="00FD6C70"/>
        </w:tc>
        <w:tc>
          <w:tcPr>
            <w:tcW w:w="1665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</w:tr>
      <w:tr w:rsidR="00FD6C70">
        <w:tc>
          <w:tcPr>
            <w:tcW w:w="561" w:type="dxa"/>
          </w:tcPr>
          <w:p w:rsidR="00FD6C70" w:rsidRDefault="003B5615">
            <w:pPr>
              <w:jc w:val="center"/>
            </w:pPr>
            <w:r>
              <w:t>2.</w:t>
            </w:r>
          </w:p>
        </w:tc>
        <w:tc>
          <w:tcPr>
            <w:tcW w:w="2910" w:type="dxa"/>
          </w:tcPr>
          <w:p w:rsidR="00FD6C70" w:rsidRDefault="003B5615">
            <w:r>
              <w:t>Петров П.П.</w:t>
            </w:r>
          </w:p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6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</w:tr>
      <w:tr w:rsidR="00FD6C70">
        <w:tc>
          <w:tcPr>
            <w:tcW w:w="561" w:type="dxa"/>
          </w:tcPr>
          <w:p w:rsidR="00FD6C70" w:rsidRDefault="003B5615">
            <w:pPr>
              <w:jc w:val="center"/>
            </w:pPr>
            <w:r>
              <w:t>3.</w:t>
            </w:r>
          </w:p>
        </w:tc>
        <w:tc>
          <w:tcPr>
            <w:tcW w:w="2910" w:type="dxa"/>
          </w:tcPr>
          <w:p w:rsidR="00FD6C70" w:rsidRDefault="003B5615">
            <w:r>
              <w:t>Новиков Н.Н.</w:t>
            </w:r>
          </w:p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6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  <w:shd w:val="clear" w:color="auto" w:fill="7F7F7F" w:themeFill="text1" w:themeFillTint="80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</w:tr>
      <w:tr w:rsidR="00FD6C70">
        <w:tc>
          <w:tcPr>
            <w:tcW w:w="561" w:type="dxa"/>
          </w:tcPr>
          <w:p w:rsidR="00FD6C70" w:rsidRDefault="00FD6C70">
            <w:pPr>
              <w:jc w:val="center"/>
            </w:pPr>
          </w:p>
        </w:tc>
        <w:tc>
          <w:tcPr>
            <w:tcW w:w="2910" w:type="dxa"/>
          </w:tcPr>
          <w:p w:rsidR="00FD6C70" w:rsidRDefault="003B5615">
            <w:pPr>
              <w:rPr>
                <w:b/>
              </w:rPr>
            </w:pP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т.д.</w:t>
            </w:r>
          </w:p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6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  <w:tc>
          <w:tcPr>
            <w:tcW w:w="1665" w:type="dxa"/>
          </w:tcPr>
          <w:p w:rsidR="00FD6C70" w:rsidRDefault="00FD6C70"/>
        </w:tc>
        <w:tc>
          <w:tcPr>
            <w:tcW w:w="1664" w:type="dxa"/>
          </w:tcPr>
          <w:p w:rsidR="00FD6C70" w:rsidRDefault="00FD6C70"/>
        </w:tc>
      </w:tr>
    </w:tbl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>
      <w:r>
        <w:t xml:space="preserve">Начальник  </w:t>
      </w:r>
    </w:p>
    <w:p w:rsidR="00FD6C70" w:rsidRDefault="003B5615">
      <w:r>
        <w:t>Учебно-консультационного пункта</w:t>
      </w:r>
    </w:p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>
      <w:pPr>
        <w:sectPr w:rsidR="00FD6C70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5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FD6C70" w:rsidRDefault="00FD6C70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УТВЕРЖДАЮ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FD6C70" w:rsidRDefault="00FD6C70" w:rsidP="0041104B">
      <w:pPr>
        <w:jc w:val="right"/>
      </w:pPr>
    </w:p>
    <w:p w:rsidR="00FD6C70" w:rsidRDefault="003B5615">
      <w:pPr>
        <w:jc w:val="center"/>
      </w:pPr>
      <w:r>
        <w:t xml:space="preserve">Расписание занятий и консультаций,  </w:t>
      </w:r>
    </w:p>
    <w:p w:rsidR="00FD6C70" w:rsidRDefault="003B5615">
      <w:pPr>
        <w:jc w:val="center"/>
      </w:pPr>
      <w:proofErr w:type="gramStart"/>
      <w:r>
        <w:t>проводимых</w:t>
      </w:r>
      <w:proofErr w:type="gramEnd"/>
      <w:r>
        <w:t xml:space="preserve"> в учебно-консультационном пункте в 20 _ году</w:t>
      </w:r>
    </w:p>
    <w:p w:rsidR="00FD6C70" w:rsidRDefault="00FD6C70">
      <w:pPr>
        <w:jc w:val="center"/>
      </w:pPr>
    </w:p>
    <w:tbl>
      <w:tblPr>
        <w:tblStyle w:val="ab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FD6C70">
        <w:tc>
          <w:tcPr>
            <w:tcW w:w="850" w:type="dxa"/>
          </w:tcPr>
          <w:p w:rsidR="00FD6C70" w:rsidRDefault="003B5615">
            <w:pPr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FD6C70" w:rsidRDefault="003B5615">
            <w:pPr>
              <w:jc w:val="center"/>
            </w:pPr>
            <w:r>
              <w:t>Часы</w:t>
            </w:r>
          </w:p>
        </w:tc>
        <w:tc>
          <w:tcPr>
            <w:tcW w:w="992" w:type="dxa"/>
          </w:tcPr>
          <w:p w:rsidR="00FD6C70" w:rsidRDefault="003B5615">
            <w:pPr>
              <w:jc w:val="center"/>
            </w:pPr>
            <w:r>
              <w:t>№ группы</w:t>
            </w:r>
          </w:p>
        </w:tc>
        <w:tc>
          <w:tcPr>
            <w:tcW w:w="5103" w:type="dxa"/>
          </w:tcPr>
          <w:p w:rsidR="00FD6C70" w:rsidRDefault="003B5615">
            <w:pPr>
              <w:jc w:val="center"/>
            </w:pPr>
            <w:r>
              <w:t xml:space="preserve">Наименование темы </w:t>
            </w:r>
          </w:p>
        </w:tc>
        <w:tc>
          <w:tcPr>
            <w:tcW w:w="1133" w:type="dxa"/>
          </w:tcPr>
          <w:p w:rsidR="00FD6C70" w:rsidRDefault="003B5615">
            <w:pPr>
              <w:jc w:val="center"/>
            </w:pPr>
            <w:r>
              <w:t xml:space="preserve">Метод </w:t>
            </w:r>
          </w:p>
        </w:tc>
        <w:tc>
          <w:tcPr>
            <w:tcW w:w="1701" w:type="dxa"/>
          </w:tcPr>
          <w:p w:rsidR="00FD6C70" w:rsidRDefault="003B5615">
            <w:pPr>
              <w:jc w:val="center"/>
            </w:pPr>
            <w:r>
              <w:t>Кто проводит</w:t>
            </w:r>
          </w:p>
        </w:tc>
      </w:tr>
      <w:tr w:rsidR="00FD6C70">
        <w:tc>
          <w:tcPr>
            <w:tcW w:w="10631" w:type="dxa"/>
            <w:gridSpan w:val="6"/>
          </w:tcPr>
          <w:p w:rsidR="00FD6C70" w:rsidRDefault="003B5615">
            <w:pPr>
              <w:jc w:val="center"/>
            </w:pPr>
            <w:r>
              <w:t>январь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12.01</w:t>
            </w:r>
          </w:p>
        </w:tc>
        <w:tc>
          <w:tcPr>
            <w:tcW w:w="852" w:type="dxa"/>
          </w:tcPr>
          <w:p w:rsidR="00FD6C70" w:rsidRDefault="003B5615">
            <w:r>
              <w:t>1 час</w:t>
            </w:r>
          </w:p>
        </w:tc>
        <w:tc>
          <w:tcPr>
            <w:tcW w:w="992" w:type="dxa"/>
          </w:tcPr>
          <w:p w:rsidR="00FD6C70" w:rsidRDefault="003B5615">
            <w:r>
              <w:t>гр. №1</w:t>
            </w:r>
          </w:p>
        </w:tc>
        <w:tc>
          <w:tcPr>
            <w:tcW w:w="5103" w:type="dxa"/>
          </w:tcPr>
          <w:p w:rsidR="00FD6C70" w:rsidRDefault="003B5615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FD6C70" w:rsidRDefault="003B5615">
            <w:r>
              <w:t>лекция</w:t>
            </w:r>
          </w:p>
        </w:tc>
        <w:tc>
          <w:tcPr>
            <w:tcW w:w="1701" w:type="dxa"/>
          </w:tcPr>
          <w:p w:rsidR="00FD6C70" w:rsidRDefault="003B5615">
            <w:r>
              <w:t>Иванов И.И.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12.01</w:t>
            </w:r>
          </w:p>
        </w:tc>
        <w:tc>
          <w:tcPr>
            <w:tcW w:w="852" w:type="dxa"/>
          </w:tcPr>
          <w:p w:rsidR="00FD6C70" w:rsidRDefault="003B5615">
            <w:r>
              <w:t>2 час</w:t>
            </w:r>
          </w:p>
        </w:tc>
        <w:tc>
          <w:tcPr>
            <w:tcW w:w="992" w:type="dxa"/>
          </w:tcPr>
          <w:p w:rsidR="00FD6C70" w:rsidRDefault="003B5615">
            <w:r>
              <w:t>гр. №2</w:t>
            </w:r>
          </w:p>
        </w:tc>
        <w:tc>
          <w:tcPr>
            <w:tcW w:w="5103" w:type="dxa"/>
          </w:tcPr>
          <w:p w:rsidR="00FD6C70" w:rsidRDefault="003B5615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FD6C70" w:rsidRDefault="003B5615">
            <w:r>
              <w:t>лекция</w:t>
            </w:r>
          </w:p>
        </w:tc>
        <w:tc>
          <w:tcPr>
            <w:tcW w:w="1701" w:type="dxa"/>
          </w:tcPr>
          <w:p w:rsidR="00FD6C70" w:rsidRDefault="003B5615">
            <w:r>
              <w:t>Иванов И.И.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14.01</w:t>
            </w:r>
          </w:p>
        </w:tc>
        <w:tc>
          <w:tcPr>
            <w:tcW w:w="852" w:type="dxa"/>
          </w:tcPr>
          <w:p w:rsidR="00FD6C70" w:rsidRDefault="003B5615">
            <w:r>
              <w:t>1 час</w:t>
            </w:r>
          </w:p>
        </w:tc>
        <w:tc>
          <w:tcPr>
            <w:tcW w:w="992" w:type="dxa"/>
          </w:tcPr>
          <w:p w:rsidR="00FD6C70" w:rsidRDefault="003B5615">
            <w:r>
              <w:t>гр. №1</w:t>
            </w:r>
          </w:p>
        </w:tc>
        <w:tc>
          <w:tcPr>
            <w:tcW w:w="5103" w:type="dxa"/>
          </w:tcPr>
          <w:p w:rsidR="00FD6C70" w:rsidRDefault="003B5615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FD6C70" w:rsidRDefault="003B5615">
            <w:r>
              <w:t>беседа</w:t>
            </w:r>
          </w:p>
        </w:tc>
        <w:tc>
          <w:tcPr>
            <w:tcW w:w="1701" w:type="dxa"/>
          </w:tcPr>
          <w:p w:rsidR="00FD6C70" w:rsidRDefault="003B5615">
            <w:r>
              <w:t>Петров П.П.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14.01</w:t>
            </w:r>
          </w:p>
        </w:tc>
        <w:tc>
          <w:tcPr>
            <w:tcW w:w="852" w:type="dxa"/>
          </w:tcPr>
          <w:p w:rsidR="00FD6C70" w:rsidRDefault="003B5615">
            <w:r>
              <w:t>2 час</w:t>
            </w:r>
          </w:p>
        </w:tc>
        <w:tc>
          <w:tcPr>
            <w:tcW w:w="992" w:type="dxa"/>
          </w:tcPr>
          <w:p w:rsidR="00FD6C70" w:rsidRDefault="003B5615">
            <w:r>
              <w:t>гр. №2</w:t>
            </w:r>
          </w:p>
        </w:tc>
        <w:tc>
          <w:tcPr>
            <w:tcW w:w="5103" w:type="dxa"/>
          </w:tcPr>
          <w:p w:rsidR="00FD6C70" w:rsidRDefault="003B5615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FD6C70" w:rsidRDefault="003B5615">
            <w:r>
              <w:t>беседа</w:t>
            </w:r>
          </w:p>
        </w:tc>
        <w:tc>
          <w:tcPr>
            <w:tcW w:w="1701" w:type="dxa"/>
          </w:tcPr>
          <w:p w:rsidR="00FD6C70" w:rsidRDefault="003B5615">
            <w:r>
              <w:t>Петров П.П.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16.01</w:t>
            </w:r>
          </w:p>
        </w:tc>
        <w:tc>
          <w:tcPr>
            <w:tcW w:w="852" w:type="dxa"/>
          </w:tcPr>
          <w:p w:rsidR="00FD6C70" w:rsidRDefault="003B5615">
            <w:r>
              <w:t>1 час</w:t>
            </w:r>
          </w:p>
        </w:tc>
        <w:tc>
          <w:tcPr>
            <w:tcW w:w="992" w:type="dxa"/>
          </w:tcPr>
          <w:p w:rsidR="00FD6C70" w:rsidRDefault="003B5615">
            <w:r>
              <w:t>гр. №1</w:t>
            </w:r>
          </w:p>
        </w:tc>
        <w:tc>
          <w:tcPr>
            <w:tcW w:w="5103" w:type="dxa"/>
          </w:tcPr>
          <w:p w:rsidR="00FD6C70" w:rsidRDefault="003B5615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FD6C70" w:rsidRDefault="003B5615">
            <w:r>
              <w:t>беседа</w:t>
            </w:r>
          </w:p>
        </w:tc>
        <w:tc>
          <w:tcPr>
            <w:tcW w:w="1701" w:type="dxa"/>
          </w:tcPr>
          <w:p w:rsidR="00FD6C70" w:rsidRDefault="003B5615">
            <w:r>
              <w:t>Новиков Н.Н.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16.01</w:t>
            </w:r>
          </w:p>
        </w:tc>
        <w:tc>
          <w:tcPr>
            <w:tcW w:w="852" w:type="dxa"/>
          </w:tcPr>
          <w:p w:rsidR="00FD6C70" w:rsidRDefault="003B5615">
            <w:r>
              <w:t>2 час</w:t>
            </w:r>
          </w:p>
        </w:tc>
        <w:tc>
          <w:tcPr>
            <w:tcW w:w="992" w:type="dxa"/>
          </w:tcPr>
          <w:p w:rsidR="00FD6C70" w:rsidRDefault="003B5615">
            <w:r>
              <w:t>гр. №2</w:t>
            </w:r>
          </w:p>
        </w:tc>
        <w:tc>
          <w:tcPr>
            <w:tcW w:w="5103" w:type="dxa"/>
          </w:tcPr>
          <w:p w:rsidR="00FD6C70" w:rsidRDefault="003B5615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FD6C70" w:rsidRDefault="003B5615">
            <w:r>
              <w:t>беседа</w:t>
            </w:r>
          </w:p>
        </w:tc>
        <w:tc>
          <w:tcPr>
            <w:tcW w:w="1701" w:type="dxa"/>
          </w:tcPr>
          <w:p w:rsidR="00FD6C70" w:rsidRDefault="003B5615">
            <w:r>
              <w:t>Новиков Н.Н.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19.01</w:t>
            </w:r>
          </w:p>
        </w:tc>
        <w:tc>
          <w:tcPr>
            <w:tcW w:w="852" w:type="dxa"/>
          </w:tcPr>
          <w:p w:rsidR="00FD6C70" w:rsidRDefault="003B5615">
            <w:r>
              <w:t>1 час</w:t>
            </w:r>
          </w:p>
        </w:tc>
        <w:tc>
          <w:tcPr>
            <w:tcW w:w="992" w:type="dxa"/>
          </w:tcPr>
          <w:p w:rsidR="00FD6C70" w:rsidRDefault="003B5615">
            <w:r>
              <w:t>гр. №1</w:t>
            </w:r>
          </w:p>
        </w:tc>
        <w:tc>
          <w:tcPr>
            <w:tcW w:w="5103" w:type="dxa"/>
          </w:tcPr>
          <w:p w:rsidR="00FD6C70" w:rsidRDefault="003B5615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FD6C70" w:rsidRDefault="003B5615">
            <w:r>
              <w:t>лекция</w:t>
            </w:r>
          </w:p>
        </w:tc>
        <w:tc>
          <w:tcPr>
            <w:tcW w:w="1701" w:type="dxa"/>
          </w:tcPr>
          <w:p w:rsidR="00FD6C70" w:rsidRDefault="003B5615">
            <w:r>
              <w:t>Иванов И.И.</w:t>
            </w:r>
          </w:p>
        </w:tc>
      </w:tr>
      <w:tr w:rsidR="00FD6C70">
        <w:tc>
          <w:tcPr>
            <w:tcW w:w="850" w:type="dxa"/>
          </w:tcPr>
          <w:p w:rsidR="00FD6C70" w:rsidRDefault="003B5615">
            <w:r>
              <w:t>19.01</w:t>
            </w:r>
          </w:p>
        </w:tc>
        <w:tc>
          <w:tcPr>
            <w:tcW w:w="852" w:type="dxa"/>
          </w:tcPr>
          <w:p w:rsidR="00FD6C70" w:rsidRDefault="003B5615">
            <w:r>
              <w:t>2 час</w:t>
            </w:r>
          </w:p>
        </w:tc>
        <w:tc>
          <w:tcPr>
            <w:tcW w:w="992" w:type="dxa"/>
          </w:tcPr>
          <w:p w:rsidR="00FD6C70" w:rsidRDefault="003B5615">
            <w:r>
              <w:t>гр. №2</w:t>
            </w:r>
          </w:p>
        </w:tc>
        <w:tc>
          <w:tcPr>
            <w:tcW w:w="5103" w:type="dxa"/>
          </w:tcPr>
          <w:p w:rsidR="00FD6C70" w:rsidRDefault="003B5615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FD6C70" w:rsidRDefault="003B5615">
            <w:r>
              <w:t>лекция</w:t>
            </w:r>
          </w:p>
        </w:tc>
        <w:tc>
          <w:tcPr>
            <w:tcW w:w="1701" w:type="dxa"/>
          </w:tcPr>
          <w:p w:rsidR="00FD6C70" w:rsidRDefault="003B5615">
            <w:r>
              <w:t>Иванов И.И.</w:t>
            </w:r>
          </w:p>
        </w:tc>
      </w:tr>
      <w:tr w:rsidR="00FD6C70">
        <w:tc>
          <w:tcPr>
            <w:tcW w:w="850" w:type="dxa"/>
          </w:tcPr>
          <w:p w:rsidR="00FD6C70" w:rsidRDefault="00FD6C70"/>
        </w:tc>
        <w:tc>
          <w:tcPr>
            <w:tcW w:w="852" w:type="dxa"/>
          </w:tcPr>
          <w:p w:rsidR="00FD6C70" w:rsidRDefault="00FD6C70"/>
        </w:tc>
        <w:tc>
          <w:tcPr>
            <w:tcW w:w="992" w:type="dxa"/>
          </w:tcPr>
          <w:p w:rsidR="00FD6C70" w:rsidRDefault="00FD6C70"/>
        </w:tc>
        <w:tc>
          <w:tcPr>
            <w:tcW w:w="5103" w:type="dxa"/>
          </w:tcPr>
          <w:p w:rsidR="00FD6C70" w:rsidRDefault="003B5615">
            <w:r>
              <w:t>и т.д.  в соответствии с программой и порядком работы.</w:t>
            </w:r>
          </w:p>
        </w:tc>
        <w:tc>
          <w:tcPr>
            <w:tcW w:w="1133" w:type="dxa"/>
          </w:tcPr>
          <w:p w:rsidR="00FD6C70" w:rsidRDefault="00FD6C70"/>
        </w:tc>
        <w:tc>
          <w:tcPr>
            <w:tcW w:w="1701" w:type="dxa"/>
          </w:tcPr>
          <w:p w:rsidR="00FD6C70" w:rsidRDefault="00FD6C70"/>
        </w:tc>
      </w:tr>
      <w:tr w:rsidR="00FD6C70">
        <w:tc>
          <w:tcPr>
            <w:tcW w:w="10631" w:type="dxa"/>
            <w:gridSpan w:val="6"/>
          </w:tcPr>
          <w:p w:rsidR="00FD6C70" w:rsidRDefault="003B5615">
            <w:pPr>
              <w:jc w:val="center"/>
            </w:pPr>
            <w:r>
              <w:t>февраль</w:t>
            </w:r>
          </w:p>
        </w:tc>
      </w:tr>
      <w:tr w:rsidR="00FD6C70">
        <w:tc>
          <w:tcPr>
            <w:tcW w:w="850" w:type="dxa"/>
          </w:tcPr>
          <w:p w:rsidR="00FD6C70" w:rsidRDefault="00FD6C70"/>
        </w:tc>
        <w:tc>
          <w:tcPr>
            <w:tcW w:w="852" w:type="dxa"/>
          </w:tcPr>
          <w:p w:rsidR="00FD6C70" w:rsidRDefault="00FD6C70"/>
        </w:tc>
        <w:tc>
          <w:tcPr>
            <w:tcW w:w="992" w:type="dxa"/>
          </w:tcPr>
          <w:p w:rsidR="00FD6C70" w:rsidRDefault="00FD6C70"/>
        </w:tc>
        <w:tc>
          <w:tcPr>
            <w:tcW w:w="5103" w:type="dxa"/>
          </w:tcPr>
          <w:p w:rsidR="00FD6C70" w:rsidRDefault="003B5615">
            <w:r>
              <w:t>и т.д. по месяцам года</w:t>
            </w:r>
          </w:p>
        </w:tc>
        <w:tc>
          <w:tcPr>
            <w:tcW w:w="1133" w:type="dxa"/>
          </w:tcPr>
          <w:p w:rsidR="00FD6C70" w:rsidRDefault="00FD6C70"/>
        </w:tc>
        <w:tc>
          <w:tcPr>
            <w:tcW w:w="1701" w:type="dxa"/>
          </w:tcPr>
          <w:p w:rsidR="00FD6C70" w:rsidRDefault="00FD6C70"/>
        </w:tc>
      </w:tr>
    </w:tbl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>
      <w:r>
        <w:t xml:space="preserve">Начальник  </w:t>
      </w:r>
    </w:p>
    <w:p w:rsidR="00FD6C70" w:rsidRDefault="003B5615">
      <w:r>
        <w:t>Учебно-консультационного пункта</w:t>
      </w:r>
    </w:p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6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 w:rsidP="0041104B">
      <w:pPr>
        <w:jc w:val="right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FD6C70">
      <w:pPr>
        <w:jc w:val="center"/>
        <w:rPr>
          <w:rFonts w:ascii="Times New Roman CYR" w:hAnsi="Times New Roman CYR" w:cs="Times New Roman CYR"/>
          <w:color w:val="000000"/>
        </w:rPr>
      </w:pPr>
    </w:p>
    <w:p w:rsidR="00FD6C70" w:rsidRDefault="003B5615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FD6C70" w:rsidRDefault="003B5615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>
      <w:pPr>
        <w:pBdr>
          <w:top w:val="single" w:sz="4" w:space="1" w:color="000000"/>
        </w:pBdr>
      </w:pPr>
    </w:p>
    <w:p w:rsidR="00FD6C70" w:rsidRDefault="00FD6C70">
      <w:pPr>
        <w:pBdr>
          <w:top w:val="single" w:sz="4" w:space="1" w:color="000000"/>
        </w:pBdr>
      </w:pPr>
    </w:p>
    <w:tbl>
      <w:tblPr>
        <w:tblStyle w:val="ab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FD6C70">
        <w:tc>
          <w:tcPr>
            <w:tcW w:w="800" w:type="dxa"/>
          </w:tcPr>
          <w:p w:rsidR="00FD6C70" w:rsidRDefault="003B5615">
            <w:pPr>
              <w:jc w:val="center"/>
            </w:pPr>
            <w:r>
              <w:t xml:space="preserve">Дата </w:t>
            </w:r>
          </w:p>
        </w:tc>
        <w:tc>
          <w:tcPr>
            <w:tcW w:w="1079" w:type="dxa"/>
          </w:tcPr>
          <w:p w:rsidR="00FD6C70" w:rsidRDefault="003B5615">
            <w:pPr>
              <w:jc w:val="center"/>
            </w:pPr>
            <w:r>
              <w:t>№ группы</w:t>
            </w:r>
          </w:p>
        </w:tc>
        <w:tc>
          <w:tcPr>
            <w:tcW w:w="1715" w:type="dxa"/>
          </w:tcPr>
          <w:p w:rsidR="00FD6C70" w:rsidRDefault="003B5615">
            <w:pPr>
              <w:jc w:val="center"/>
            </w:pPr>
            <w:r>
              <w:t xml:space="preserve">Наименование группы </w:t>
            </w:r>
          </w:p>
        </w:tc>
        <w:tc>
          <w:tcPr>
            <w:tcW w:w="2434" w:type="dxa"/>
          </w:tcPr>
          <w:p w:rsidR="00FD6C70" w:rsidRDefault="003B5615">
            <w:pPr>
              <w:jc w:val="center"/>
            </w:pPr>
            <w: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FD6C70" w:rsidRDefault="003B5615">
            <w:pPr>
              <w:jc w:val="center"/>
            </w:pPr>
            <w:r>
              <w:t xml:space="preserve">№ темы </w:t>
            </w:r>
          </w:p>
        </w:tc>
        <w:tc>
          <w:tcPr>
            <w:tcW w:w="1429" w:type="dxa"/>
          </w:tcPr>
          <w:p w:rsidR="00FD6C70" w:rsidRDefault="003B5615">
            <w:pPr>
              <w:jc w:val="center"/>
            </w:pPr>
            <w:r>
              <w:t xml:space="preserve">Кто проводит </w:t>
            </w:r>
          </w:p>
        </w:tc>
        <w:tc>
          <w:tcPr>
            <w:tcW w:w="1107" w:type="dxa"/>
          </w:tcPr>
          <w:p w:rsidR="00FD6C70" w:rsidRDefault="003B5615">
            <w:pPr>
              <w:jc w:val="center"/>
            </w:pPr>
            <w:r>
              <w:t xml:space="preserve">Роспись </w:t>
            </w:r>
          </w:p>
        </w:tc>
        <w:tc>
          <w:tcPr>
            <w:tcW w:w="1489" w:type="dxa"/>
          </w:tcPr>
          <w:p w:rsidR="00FD6C70" w:rsidRDefault="003B5615">
            <w:pPr>
              <w:jc w:val="center"/>
            </w:pPr>
            <w:r>
              <w:t xml:space="preserve">Примечания </w:t>
            </w:r>
          </w:p>
        </w:tc>
      </w:tr>
      <w:tr w:rsidR="00FD6C70">
        <w:tc>
          <w:tcPr>
            <w:tcW w:w="800" w:type="dxa"/>
          </w:tcPr>
          <w:p w:rsidR="00FD6C70" w:rsidRDefault="00FD6C70"/>
        </w:tc>
        <w:tc>
          <w:tcPr>
            <w:tcW w:w="1079" w:type="dxa"/>
          </w:tcPr>
          <w:p w:rsidR="00FD6C70" w:rsidRDefault="00FD6C70"/>
        </w:tc>
        <w:tc>
          <w:tcPr>
            <w:tcW w:w="1715" w:type="dxa"/>
          </w:tcPr>
          <w:p w:rsidR="00FD6C70" w:rsidRDefault="00FD6C70"/>
        </w:tc>
        <w:tc>
          <w:tcPr>
            <w:tcW w:w="2434" w:type="dxa"/>
          </w:tcPr>
          <w:p w:rsidR="00FD6C70" w:rsidRDefault="00FD6C70"/>
        </w:tc>
        <w:tc>
          <w:tcPr>
            <w:tcW w:w="1002" w:type="dxa"/>
          </w:tcPr>
          <w:p w:rsidR="00FD6C70" w:rsidRDefault="00FD6C70"/>
        </w:tc>
        <w:tc>
          <w:tcPr>
            <w:tcW w:w="1429" w:type="dxa"/>
          </w:tcPr>
          <w:p w:rsidR="00FD6C70" w:rsidRDefault="00FD6C70"/>
        </w:tc>
        <w:tc>
          <w:tcPr>
            <w:tcW w:w="1107" w:type="dxa"/>
          </w:tcPr>
          <w:p w:rsidR="00FD6C70" w:rsidRDefault="00FD6C70"/>
        </w:tc>
        <w:tc>
          <w:tcPr>
            <w:tcW w:w="1489" w:type="dxa"/>
          </w:tcPr>
          <w:p w:rsidR="00FD6C70" w:rsidRDefault="00FD6C70"/>
        </w:tc>
      </w:tr>
      <w:tr w:rsidR="00FD6C70">
        <w:tc>
          <w:tcPr>
            <w:tcW w:w="800" w:type="dxa"/>
          </w:tcPr>
          <w:p w:rsidR="00FD6C70" w:rsidRDefault="00FD6C70"/>
        </w:tc>
        <w:tc>
          <w:tcPr>
            <w:tcW w:w="1079" w:type="dxa"/>
          </w:tcPr>
          <w:p w:rsidR="00FD6C70" w:rsidRDefault="00FD6C70"/>
        </w:tc>
        <w:tc>
          <w:tcPr>
            <w:tcW w:w="1715" w:type="dxa"/>
          </w:tcPr>
          <w:p w:rsidR="00FD6C70" w:rsidRDefault="00FD6C70"/>
        </w:tc>
        <w:tc>
          <w:tcPr>
            <w:tcW w:w="2434" w:type="dxa"/>
          </w:tcPr>
          <w:p w:rsidR="00FD6C70" w:rsidRDefault="00FD6C70"/>
        </w:tc>
        <w:tc>
          <w:tcPr>
            <w:tcW w:w="1002" w:type="dxa"/>
          </w:tcPr>
          <w:p w:rsidR="00FD6C70" w:rsidRDefault="00FD6C70"/>
        </w:tc>
        <w:tc>
          <w:tcPr>
            <w:tcW w:w="1429" w:type="dxa"/>
          </w:tcPr>
          <w:p w:rsidR="00FD6C70" w:rsidRDefault="00FD6C70"/>
        </w:tc>
        <w:tc>
          <w:tcPr>
            <w:tcW w:w="1107" w:type="dxa"/>
          </w:tcPr>
          <w:p w:rsidR="00FD6C70" w:rsidRDefault="00FD6C70"/>
        </w:tc>
        <w:tc>
          <w:tcPr>
            <w:tcW w:w="1489" w:type="dxa"/>
          </w:tcPr>
          <w:p w:rsidR="00FD6C70" w:rsidRDefault="00FD6C70"/>
        </w:tc>
      </w:tr>
    </w:tbl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7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FD6C70" w:rsidRDefault="003B5615" w:rsidP="0041104B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FD6C70" w:rsidRDefault="00FD6C70" w:rsidP="0041104B">
      <w:pPr>
        <w:jc w:val="right"/>
      </w:pPr>
    </w:p>
    <w:p w:rsidR="00FD6C70" w:rsidRDefault="00FD6C70" w:rsidP="0041104B">
      <w:pPr>
        <w:jc w:val="right"/>
      </w:pPr>
    </w:p>
    <w:p w:rsidR="00FD6C70" w:rsidRDefault="00FD6C70" w:rsidP="0041104B">
      <w:pPr>
        <w:jc w:val="right"/>
      </w:pPr>
    </w:p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Журнал персонального учета </w:t>
      </w:r>
    </w:p>
    <w:p w:rsidR="00FD6C70" w:rsidRDefault="003B561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населения, прошедшего обучение </w:t>
      </w:r>
    </w:p>
    <w:p w:rsidR="00FD6C70" w:rsidRDefault="003B5615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УКП</w:t>
      </w:r>
    </w:p>
    <w:p w:rsidR="00FD6C70" w:rsidRDefault="00FD6C70">
      <w:pPr>
        <w:jc w:val="center"/>
        <w:rPr>
          <w:sz w:val="48"/>
          <w:szCs w:val="48"/>
        </w:rPr>
      </w:pPr>
    </w:p>
    <w:p w:rsidR="00FD6C70" w:rsidRDefault="00FD6C70">
      <w:pPr>
        <w:jc w:val="center"/>
        <w:rPr>
          <w:sz w:val="48"/>
          <w:szCs w:val="48"/>
        </w:rPr>
      </w:pPr>
    </w:p>
    <w:p w:rsidR="00FD6C70" w:rsidRDefault="00FD6C70">
      <w:pPr>
        <w:jc w:val="center"/>
        <w:rPr>
          <w:sz w:val="48"/>
          <w:szCs w:val="48"/>
        </w:rPr>
      </w:pPr>
    </w:p>
    <w:p w:rsidR="00FD6C70" w:rsidRDefault="00FD6C70">
      <w:pPr>
        <w:pBdr>
          <w:top w:val="single" w:sz="4" w:space="1" w:color="000000"/>
        </w:pBdr>
        <w:jc w:val="center"/>
      </w:pPr>
    </w:p>
    <w:p w:rsidR="00FD6C70" w:rsidRDefault="00FD6C70">
      <w:pPr>
        <w:pBdr>
          <w:top w:val="single" w:sz="4" w:space="1" w:color="000000"/>
        </w:pBdr>
        <w:jc w:val="center"/>
      </w:pPr>
    </w:p>
    <w:tbl>
      <w:tblPr>
        <w:tblStyle w:val="ab"/>
        <w:tblW w:w="9627" w:type="dxa"/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FD6C70">
        <w:tc>
          <w:tcPr>
            <w:tcW w:w="562" w:type="dxa"/>
            <w:vMerge w:val="restart"/>
          </w:tcPr>
          <w:p w:rsidR="00FD6C70" w:rsidRDefault="003B56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51" w:type="dxa"/>
            <w:vMerge w:val="restart"/>
          </w:tcPr>
          <w:p w:rsidR="00FD6C70" w:rsidRDefault="003B5615">
            <w:pPr>
              <w:jc w:val="center"/>
            </w:pPr>
            <w:r>
              <w:t xml:space="preserve">Дата </w:t>
            </w:r>
          </w:p>
        </w:tc>
        <w:tc>
          <w:tcPr>
            <w:tcW w:w="991" w:type="dxa"/>
            <w:vMerge w:val="restart"/>
          </w:tcPr>
          <w:p w:rsidR="00FD6C70" w:rsidRDefault="003B5615">
            <w:pPr>
              <w:jc w:val="center"/>
            </w:pPr>
            <w:r>
              <w:t xml:space="preserve">№ группы </w:t>
            </w:r>
          </w:p>
        </w:tc>
        <w:tc>
          <w:tcPr>
            <w:tcW w:w="2127" w:type="dxa"/>
            <w:vMerge w:val="restart"/>
          </w:tcPr>
          <w:p w:rsidR="00FD6C70" w:rsidRDefault="003B5615">
            <w:pPr>
              <w:jc w:val="center"/>
            </w:pPr>
            <w:r>
              <w:t xml:space="preserve">Ф.И.О. </w:t>
            </w:r>
          </w:p>
        </w:tc>
        <w:tc>
          <w:tcPr>
            <w:tcW w:w="5094" w:type="dxa"/>
            <w:gridSpan w:val="4"/>
          </w:tcPr>
          <w:p w:rsidR="00FD6C70" w:rsidRDefault="003B5615">
            <w:pPr>
              <w:jc w:val="center"/>
            </w:pPr>
            <w:r>
              <w:t>адрес проживания</w:t>
            </w:r>
          </w:p>
        </w:tc>
      </w:tr>
      <w:tr w:rsidR="00FD6C70">
        <w:tc>
          <w:tcPr>
            <w:tcW w:w="562" w:type="dxa"/>
            <w:vMerge/>
          </w:tcPr>
          <w:p w:rsidR="00FD6C70" w:rsidRDefault="00FD6C70">
            <w:pPr>
              <w:jc w:val="center"/>
            </w:pPr>
          </w:p>
        </w:tc>
        <w:tc>
          <w:tcPr>
            <w:tcW w:w="851" w:type="dxa"/>
            <w:vMerge/>
          </w:tcPr>
          <w:p w:rsidR="00FD6C70" w:rsidRDefault="00FD6C70">
            <w:pPr>
              <w:jc w:val="center"/>
            </w:pPr>
          </w:p>
        </w:tc>
        <w:tc>
          <w:tcPr>
            <w:tcW w:w="991" w:type="dxa"/>
            <w:vMerge/>
          </w:tcPr>
          <w:p w:rsidR="00FD6C70" w:rsidRDefault="00FD6C70">
            <w:pPr>
              <w:jc w:val="center"/>
            </w:pPr>
          </w:p>
        </w:tc>
        <w:tc>
          <w:tcPr>
            <w:tcW w:w="2127" w:type="dxa"/>
            <w:vMerge/>
          </w:tcPr>
          <w:p w:rsidR="00FD6C70" w:rsidRDefault="00FD6C70">
            <w:pPr>
              <w:jc w:val="center"/>
            </w:pPr>
          </w:p>
        </w:tc>
        <w:tc>
          <w:tcPr>
            <w:tcW w:w="1483" w:type="dxa"/>
          </w:tcPr>
          <w:p w:rsidR="00FD6C70" w:rsidRDefault="003B5615">
            <w:pPr>
              <w:jc w:val="center"/>
            </w:pPr>
            <w:r>
              <w:t>улица</w:t>
            </w:r>
          </w:p>
        </w:tc>
        <w:tc>
          <w:tcPr>
            <w:tcW w:w="1205" w:type="dxa"/>
          </w:tcPr>
          <w:p w:rsidR="00FD6C70" w:rsidRDefault="003B5615">
            <w:pPr>
              <w:jc w:val="center"/>
            </w:pPr>
            <w:r>
              <w:t>дом</w:t>
            </w:r>
          </w:p>
        </w:tc>
        <w:tc>
          <w:tcPr>
            <w:tcW w:w="1203" w:type="dxa"/>
          </w:tcPr>
          <w:p w:rsidR="00FD6C70" w:rsidRDefault="003B5615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FD6C70" w:rsidRDefault="003B5615">
            <w:pPr>
              <w:jc w:val="center"/>
            </w:pPr>
            <w:r>
              <w:t>телефон</w:t>
            </w:r>
          </w:p>
        </w:tc>
      </w:tr>
      <w:tr w:rsidR="00FD6C70">
        <w:tc>
          <w:tcPr>
            <w:tcW w:w="562" w:type="dxa"/>
          </w:tcPr>
          <w:p w:rsidR="00FD6C70" w:rsidRDefault="00FD6C70"/>
        </w:tc>
        <w:tc>
          <w:tcPr>
            <w:tcW w:w="851" w:type="dxa"/>
          </w:tcPr>
          <w:p w:rsidR="00FD6C70" w:rsidRDefault="00FD6C70"/>
        </w:tc>
        <w:tc>
          <w:tcPr>
            <w:tcW w:w="991" w:type="dxa"/>
          </w:tcPr>
          <w:p w:rsidR="00FD6C70" w:rsidRDefault="00FD6C70"/>
        </w:tc>
        <w:tc>
          <w:tcPr>
            <w:tcW w:w="2127" w:type="dxa"/>
          </w:tcPr>
          <w:p w:rsidR="00FD6C70" w:rsidRDefault="00FD6C70"/>
        </w:tc>
        <w:tc>
          <w:tcPr>
            <w:tcW w:w="1483" w:type="dxa"/>
          </w:tcPr>
          <w:p w:rsidR="00FD6C70" w:rsidRDefault="00FD6C70"/>
        </w:tc>
        <w:tc>
          <w:tcPr>
            <w:tcW w:w="1205" w:type="dxa"/>
          </w:tcPr>
          <w:p w:rsidR="00FD6C70" w:rsidRDefault="00FD6C70"/>
        </w:tc>
        <w:tc>
          <w:tcPr>
            <w:tcW w:w="1203" w:type="dxa"/>
          </w:tcPr>
          <w:p w:rsidR="00FD6C70" w:rsidRDefault="00FD6C70"/>
        </w:tc>
        <w:tc>
          <w:tcPr>
            <w:tcW w:w="1203" w:type="dxa"/>
          </w:tcPr>
          <w:p w:rsidR="00FD6C70" w:rsidRDefault="00FD6C70"/>
        </w:tc>
      </w:tr>
      <w:tr w:rsidR="00FD6C70">
        <w:tc>
          <w:tcPr>
            <w:tcW w:w="562" w:type="dxa"/>
          </w:tcPr>
          <w:p w:rsidR="00FD6C70" w:rsidRDefault="00FD6C70"/>
        </w:tc>
        <w:tc>
          <w:tcPr>
            <w:tcW w:w="851" w:type="dxa"/>
          </w:tcPr>
          <w:p w:rsidR="00FD6C70" w:rsidRDefault="00FD6C70"/>
        </w:tc>
        <w:tc>
          <w:tcPr>
            <w:tcW w:w="991" w:type="dxa"/>
          </w:tcPr>
          <w:p w:rsidR="00FD6C70" w:rsidRDefault="00FD6C70"/>
        </w:tc>
        <w:tc>
          <w:tcPr>
            <w:tcW w:w="2127" w:type="dxa"/>
          </w:tcPr>
          <w:p w:rsidR="00FD6C70" w:rsidRDefault="00FD6C70"/>
        </w:tc>
        <w:tc>
          <w:tcPr>
            <w:tcW w:w="1483" w:type="dxa"/>
          </w:tcPr>
          <w:p w:rsidR="00FD6C70" w:rsidRDefault="00FD6C70"/>
        </w:tc>
        <w:tc>
          <w:tcPr>
            <w:tcW w:w="1205" w:type="dxa"/>
          </w:tcPr>
          <w:p w:rsidR="00FD6C70" w:rsidRDefault="00FD6C70"/>
        </w:tc>
        <w:tc>
          <w:tcPr>
            <w:tcW w:w="1203" w:type="dxa"/>
          </w:tcPr>
          <w:p w:rsidR="00FD6C70" w:rsidRDefault="00FD6C70"/>
        </w:tc>
        <w:tc>
          <w:tcPr>
            <w:tcW w:w="1203" w:type="dxa"/>
          </w:tcPr>
          <w:p w:rsidR="00FD6C70" w:rsidRDefault="00FD6C70"/>
        </w:tc>
      </w:tr>
    </w:tbl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FD6C70"/>
    <w:p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D6C70" w:rsidRDefault="00C12797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Артюшкино </w:t>
      </w:r>
    </w:p>
    <w:p w:rsidR="00C12797" w:rsidRDefault="00C12797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Шенталинский Самарской области </w:t>
      </w:r>
    </w:p>
    <w:p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12797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C12797">
        <w:rPr>
          <w:sz w:val="20"/>
          <w:szCs w:val="20"/>
        </w:rPr>
        <w:t>12</w:t>
      </w:r>
      <w:r>
        <w:rPr>
          <w:sz w:val="20"/>
          <w:szCs w:val="20"/>
        </w:rPr>
        <w:t xml:space="preserve">.2021г. № </w:t>
      </w:r>
      <w:r w:rsidR="00C12797">
        <w:rPr>
          <w:sz w:val="20"/>
          <w:szCs w:val="20"/>
        </w:rPr>
        <w:t>50-п</w:t>
      </w:r>
    </w:p>
    <w:p w:rsidR="00FD6C70" w:rsidRDefault="00FD6C70"/>
    <w:p w:rsidR="00FD6C70" w:rsidRDefault="00FD6C70"/>
    <w:p w:rsidR="00FD6C70" w:rsidRDefault="003B5615">
      <w:pPr>
        <w:jc w:val="center"/>
      </w:pPr>
      <w:r>
        <w:t xml:space="preserve">Перечень </w:t>
      </w:r>
    </w:p>
    <w:p w:rsidR="00FD6C70" w:rsidRDefault="003B5615">
      <w:pPr>
        <w:jc w:val="center"/>
      </w:pPr>
      <w:r>
        <w:t xml:space="preserve">учебно-консультационных пунктов по гражданской обороне  </w:t>
      </w:r>
    </w:p>
    <w:p w:rsidR="00FD6C70" w:rsidRDefault="003B5615">
      <w:pPr>
        <w:jc w:val="center"/>
      </w:pPr>
      <w:r>
        <w:t xml:space="preserve">и чрезвычайным ситуациям на территории </w:t>
      </w:r>
      <w:r w:rsidR="00C12797">
        <w:t xml:space="preserve">сельского поселения Артюшкино </w:t>
      </w:r>
    </w:p>
    <w:p w:rsidR="00FD6C70" w:rsidRDefault="00FD6C70">
      <w:pPr>
        <w:jc w:val="center"/>
      </w:pPr>
    </w:p>
    <w:p w:rsidR="00FD6C70" w:rsidRDefault="00FD6C70">
      <w:pPr>
        <w:jc w:val="center"/>
      </w:pPr>
    </w:p>
    <w:tbl>
      <w:tblPr>
        <w:tblStyle w:val="ab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2126"/>
        <w:gridCol w:w="2834"/>
        <w:gridCol w:w="2411"/>
      </w:tblGrid>
      <w:tr w:rsidR="00FD6C70">
        <w:tc>
          <w:tcPr>
            <w:tcW w:w="539" w:type="dxa"/>
          </w:tcPr>
          <w:p w:rsidR="00FD6C70" w:rsidRDefault="003B56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4" w:type="dxa"/>
          </w:tcPr>
          <w:p w:rsidR="00FD6C70" w:rsidRDefault="003B5615">
            <w:pPr>
              <w:jc w:val="center"/>
            </w:pPr>
            <w:r>
              <w:t>На базе чего создан УПК (пункт размещения)</w:t>
            </w:r>
          </w:p>
        </w:tc>
        <w:tc>
          <w:tcPr>
            <w:tcW w:w="2126" w:type="dxa"/>
          </w:tcPr>
          <w:p w:rsidR="00FD6C70" w:rsidRDefault="003B5615">
            <w:pPr>
              <w:jc w:val="center"/>
            </w:pPr>
            <w:r>
              <w:t>Начальник УПК</w:t>
            </w:r>
          </w:p>
        </w:tc>
        <w:tc>
          <w:tcPr>
            <w:tcW w:w="2834" w:type="dxa"/>
          </w:tcPr>
          <w:p w:rsidR="00FD6C70" w:rsidRDefault="003B561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укомплектование</w:t>
            </w:r>
          </w:p>
        </w:tc>
        <w:tc>
          <w:tcPr>
            <w:tcW w:w="2411" w:type="dxa"/>
          </w:tcPr>
          <w:p w:rsidR="00FD6C70" w:rsidRDefault="003B5615">
            <w:pPr>
              <w:jc w:val="center"/>
            </w:pPr>
            <w:r>
              <w:t>Закрепленная территория</w:t>
            </w:r>
          </w:p>
        </w:tc>
      </w:tr>
      <w:tr w:rsidR="00FD6C70">
        <w:tc>
          <w:tcPr>
            <w:tcW w:w="539" w:type="dxa"/>
          </w:tcPr>
          <w:p w:rsidR="00FD6C70" w:rsidRDefault="003B5615">
            <w:pPr>
              <w:jc w:val="center"/>
            </w:pPr>
            <w:r>
              <w:t>1.</w:t>
            </w:r>
          </w:p>
        </w:tc>
        <w:tc>
          <w:tcPr>
            <w:tcW w:w="2864" w:type="dxa"/>
          </w:tcPr>
          <w:p w:rsidR="00FD6C70" w:rsidRDefault="00C12797" w:rsidP="00E36EFD">
            <w:pPr>
              <w:jc w:val="center"/>
            </w:pPr>
            <w:proofErr w:type="spellStart"/>
            <w:r>
              <w:t>Костюнькинская</w:t>
            </w:r>
            <w:proofErr w:type="spellEnd"/>
            <w:r>
              <w:t xml:space="preserve"> </w:t>
            </w:r>
            <w:r w:rsidR="003B5615">
              <w:t>сельская библиотека</w:t>
            </w:r>
            <w:proofErr w:type="gramStart"/>
            <w:r w:rsidR="003B5615">
              <w:t xml:space="preserve"> </w:t>
            </w:r>
            <w:r w:rsidR="00E36EFD">
              <w:t>,</w:t>
            </w:r>
            <w:proofErr w:type="gramEnd"/>
            <w:r w:rsidR="00E36EFD">
              <w:t xml:space="preserve"> д</w:t>
            </w:r>
            <w:r w:rsidR="003B5615">
              <w:t xml:space="preserve">. </w:t>
            </w:r>
            <w:r w:rsidR="00E36EFD">
              <w:t>Костюнькино</w:t>
            </w:r>
            <w:r w:rsidR="003B5615">
              <w:t xml:space="preserve">, ул. </w:t>
            </w:r>
            <w:r w:rsidR="00E36EFD">
              <w:t>Центральная</w:t>
            </w:r>
            <w:r w:rsidR="003B5615">
              <w:t xml:space="preserve">, д. </w:t>
            </w:r>
            <w:r w:rsidR="00E36EFD">
              <w:t>21</w:t>
            </w:r>
          </w:p>
        </w:tc>
        <w:tc>
          <w:tcPr>
            <w:tcW w:w="2126" w:type="dxa"/>
          </w:tcPr>
          <w:p w:rsidR="00FD6C70" w:rsidRDefault="003B5615" w:rsidP="00C12797">
            <w:pPr>
              <w:jc w:val="center"/>
            </w:pPr>
            <w:r>
              <w:t xml:space="preserve">Главный библиотекарь </w:t>
            </w:r>
            <w:proofErr w:type="spellStart"/>
            <w:r w:rsidR="00C12797">
              <w:t>Костюнькинской</w:t>
            </w:r>
            <w:proofErr w:type="spellEnd"/>
            <w:r>
              <w:t xml:space="preserve"> сельской  библиотеки</w:t>
            </w:r>
          </w:p>
        </w:tc>
        <w:tc>
          <w:tcPr>
            <w:tcW w:w="2834" w:type="dxa"/>
          </w:tcPr>
          <w:p w:rsidR="00FD6C70" w:rsidRDefault="003B5615" w:rsidP="00C12797">
            <w:pPr>
              <w:jc w:val="center"/>
            </w:pPr>
            <w:r>
              <w:t xml:space="preserve">Администрация  </w:t>
            </w:r>
            <w:r w:rsidR="00C12797">
              <w:t xml:space="preserve">сельского поселения Артюшкино </w:t>
            </w:r>
          </w:p>
        </w:tc>
        <w:tc>
          <w:tcPr>
            <w:tcW w:w="2411" w:type="dxa"/>
          </w:tcPr>
          <w:p w:rsidR="00FD6C70" w:rsidRDefault="00C12797" w:rsidP="003B5615">
            <w:pPr>
              <w:jc w:val="center"/>
            </w:pPr>
            <w:r>
              <w:t xml:space="preserve">Сельского поселения Артюшкино </w:t>
            </w:r>
          </w:p>
        </w:tc>
      </w:tr>
    </w:tbl>
    <w:p w:rsidR="00FD6C70" w:rsidRDefault="00FD6C70"/>
    <w:sectPr w:rsidR="00FD6C70" w:rsidSect="00FD6C70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6C70"/>
    <w:rsid w:val="003B5615"/>
    <w:rsid w:val="0041104B"/>
    <w:rsid w:val="00A60625"/>
    <w:rsid w:val="00C12797"/>
    <w:rsid w:val="00E36EFD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797"/>
    <w:pPr>
      <w:keepNext/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FD6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D6C70"/>
    <w:pPr>
      <w:spacing w:after="140" w:line="276" w:lineRule="auto"/>
    </w:pPr>
  </w:style>
  <w:style w:type="paragraph" w:styleId="a6">
    <w:name w:val="List"/>
    <w:basedOn w:val="a5"/>
    <w:rsid w:val="00FD6C70"/>
    <w:rPr>
      <w:rFonts w:cs="Lucida Sans"/>
    </w:rPr>
  </w:style>
  <w:style w:type="paragraph" w:customStyle="1" w:styleId="11">
    <w:name w:val="Название объекта1"/>
    <w:basedOn w:val="a"/>
    <w:qFormat/>
    <w:rsid w:val="00FD6C70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FD6C70"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C127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279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2797"/>
    <w:rPr>
      <w:b/>
      <w:bCs/>
      <w:color w:val="000000"/>
      <w:sz w:val="36"/>
      <w:szCs w:val="36"/>
      <w:shd w:val="clear" w:color="auto" w:fill="FFFFFF"/>
    </w:rPr>
  </w:style>
  <w:style w:type="character" w:styleId="ac">
    <w:name w:val="Hyperlink"/>
    <w:uiPriority w:val="99"/>
    <w:rsid w:val="00C12797"/>
    <w:rPr>
      <w:color w:val="5F5F5F"/>
      <w:u w:val="single"/>
    </w:rPr>
  </w:style>
  <w:style w:type="character" w:styleId="ad">
    <w:name w:val="Strong"/>
    <w:qFormat/>
    <w:rsid w:val="00C12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71F6-672F-46EB-9389-3D0A9217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subject/>
  <dc:creator>USER</dc:creator>
  <dc:description/>
  <cp:lastModifiedBy>Пользователь</cp:lastModifiedBy>
  <cp:revision>56</cp:revision>
  <cp:lastPrinted>2018-10-15T08:08:00Z</cp:lastPrinted>
  <dcterms:created xsi:type="dcterms:W3CDTF">2021-04-08T09:12:00Z</dcterms:created>
  <dcterms:modified xsi:type="dcterms:W3CDTF">2021-12-12T13:33:00Z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